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9184946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162E5FAC">
                <wp:simplePos x="0" y="0"/>
                <wp:positionH relativeFrom="column">
                  <wp:posOffset>3336925</wp:posOffset>
                </wp:positionH>
                <wp:positionV relativeFrom="paragraph">
                  <wp:posOffset>-237745</wp:posOffset>
                </wp:positionV>
                <wp:extent cx="3457116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7116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9C315" w14:textId="5C70AE37" w:rsidR="00B52A99" w:rsidRPr="0095473A" w:rsidRDefault="00545DF4" w:rsidP="005F5AF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5F5AF9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114年3月2日第8、16版(兒童、圖像新聞)、114年3月5日第8版(兒童)、</w:t>
                            </w:r>
                            <w:r w:rsidR="005F5AF9" w:rsidRPr="009D770A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5F5AF9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4年3月</w:t>
                            </w:r>
                            <w:bookmarkStart w:id="2" w:name="_Hlk185929973"/>
                            <w:r w:rsidR="005F5AF9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6日</w:t>
                            </w:r>
                            <w:bookmarkEnd w:id="2"/>
                            <w:r w:rsidR="005F5AF9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第13版(教育)</w:t>
                            </w:r>
                            <w:r w:rsidR="005F5AF9"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B52A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.75pt;margin-top:-18.7pt;width:272.2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" filled="f" stroked="f" strokeweight=".5pt">
                <v:textbox>
                  <w:txbxContent>
                    <w:p w14:paraId="24E9C315" w14:textId="5C70AE37" w:rsidR="00B52A99" w:rsidRPr="0095473A" w:rsidRDefault="00545DF4" w:rsidP="005F5AF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91848487"/>
                      <w:r w:rsidR="005F5AF9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114年3月2日第8、16版(兒童、圖像新聞)、114年3月5日第8版(兒童)、</w:t>
                      </w:r>
                      <w:r w:rsidR="005F5AF9" w:rsidRPr="009D770A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5F5AF9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4年3月</w:t>
                      </w:r>
                      <w:bookmarkStart w:id="4" w:name="_Hlk185929973"/>
                      <w:r w:rsidR="005F5AF9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6日</w:t>
                      </w:r>
                      <w:bookmarkEnd w:id="4"/>
                      <w:r w:rsidR="005F5AF9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第13版(教育)</w:t>
                      </w:r>
                      <w:r w:rsidR="005F5AF9"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3"/>
                      <w:r w:rsidR="00B52A9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5" w:name="_Hlk99970638"/>
      <w:bookmarkEnd w:id="5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08A11AD8" w14:textId="77777777" w:rsidR="005F5AF9" w:rsidRPr="003468CB" w:rsidRDefault="0092663E" w:rsidP="005F5AF9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6" w:name="_Hlk185338164"/>
      <w:bookmarkStart w:id="7" w:name="_Hlk185338081"/>
      <w:bookmarkStart w:id="8" w:name="_Hlk185929990"/>
      <w:r w:rsidR="005F5AF9">
        <w:rPr>
          <w:rFonts w:ascii="標楷體" w:eastAsia="標楷體" w:hAnsi="標楷體" w:hint="eastAsia"/>
          <w:b/>
          <w:sz w:val="28"/>
          <w:szCs w:val="24"/>
        </w:rPr>
        <w:t>一年一度的婦女節，總能讓大家省思女性地位的現狀，關</w:t>
      </w:r>
      <w:r w:rsidR="005F5AF9" w:rsidRPr="004F3108">
        <w:rPr>
          <w:rFonts w:ascii="標楷體" w:eastAsia="標楷體" w:hAnsi="標楷體"/>
          <w:b/>
          <w:sz w:val="28"/>
          <w:szCs w:val="24"/>
        </w:rPr>
        <w:t>注她們是否能在公平的環境中發展。畢竟，女性被箝制的歷史太過悠久，改變並非</w:t>
      </w:r>
      <w:proofErr w:type="gramStart"/>
      <w:r w:rsidR="005F5AF9" w:rsidRPr="004F3108">
        <w:rPr>
          <w:rFonts w:ascii="標楷體" w:eastAsia="標楷體" w:hAnsi="標楷體"/>
          <w:b/>
          <w:sz w:val="28"/>
          <w:szCs w:val="24"/>
        </w:rPr>
        <w:t>一蹴</w:t>
      </w:r>
      <w:proofErr w:type="gramEnd"/>
      <w:r w:rsidR="005F5AF9" w:rsidRPr="004F3108">
        <w:rPr>
          <w:rFonts w:ascii="標楷體" w:eastAsia="標楷體" w:hAnsi="標楷體"/>
          <w:b/>
          <w:sz w:val="28"/>
          <w:szCs w:val="24"/>
        </w:rPr>
        <w:t>可幾</w:t>
      </w:r>
      <w:r w:rsidR="005F5AF9">
        <w:rPr>
          <w:rFonts w:ascii="標楷體" w:eastAsia="標楷體" w:hAnsi="標楷體" w:hint="eastAsia"/>
          <w:b/>
          <w:sz w:val="28"/>
          <w:szCs w:val="24"/>
        </w:rPr>
        <w:t>，還需</w:t>
      </w:r>
      <w:r w:rsidR="005F5AF9" w:rsidRPr="004F3108">
        <w:rPr>
          <w:rFonts w:ascii="標楷體" w:eastAsia="標楷體" w:hAnsi="標楷體"/>
          <w:b/>
          <w:sz w:val="28"/>
          <w:szCs w:val="24"/>
        </w:rPr>
        <w:t>持續努力，打破刻板印象，讓每位女性都能擁有選擇與實現自我的權利。</w:t>
      </w:r>
    </w:p>
    <w:p w14:paraId="278F8A3E" w14:textId="77777777" w:rsidR="005F5AF9" w:rsidRPr="003468CB" w:rsidRDefault="005F5AF9" w:rsidP="005F5AF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走出框框</w:t>
      </w:r>
    </w:p>
    <w:p w14:paraId="48B721B9" w14:textId="77777777" w:rsidR="005F5AF9" w:rsidRDefault="005F5AF9" w:rsidP="005F5AF9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5F5AF9" w:rsidSect="005F5AF9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34958EB3" w14:textId="77777777" w:rsidR="005F5AF9" w:rsidRDefault="005F5AF9" w:rsidP="005F5AF9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001D7EB6" wp14:editId="0692CEBB">
                <wp:simplePos x="0" y="0"/>
                <wp:positionH relativeFrom="margin">
                  <wp:posOffset>2812415</wp:posOffset>
                </wp:positionH>
                <wp:positionV relativeFrom="paragraph">
                  <wp:posOffset>48260</wp:posOffset>
                </wp:positionV>
                <wp:extent cx="3734435" cy="1271270"/>
                <wp:effectExtent l="38100" t="38100" r="113665" b="119380"/>
                <wp:wrapTight wrapText="bothSides">
                  <wp:wrapPolygon edited="0">
                    <wp:start x="0" y="-647"/>
                    <wp:lineTo x="-220" y="-324"/>
                    <wp:lineTo x="-220" y="22334"/>
                    <wp:lineTo x="0" y="23305"/>
                    <wp:lineTo x="21927" y="23305"/>
                    <wp:lineTo x="22147" y="20715"/>
                    <wp:lineTo x="22147" y="4208"/>
                    <wp:lineTo x="21927" y="0"/>
                    <wp:lineTo x="21817" y="-647"/>
                    <wp:lineTo x="0" y="-647"/>
                  </wp:wrapPolygon>
                </wp:wrapTight>
                <wp:docPr id="91029361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127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6AD0AC7" w14:textId="77777777" w:rsidR="005F5AF9" w:rsidRPr="000A50E6" w:rsidRDefault="005F5AF9" w:rsidP="005F5AF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u w:val="single"/>
                              </w:rPr>
                            </w:pPr>
                            <w:r w:rsidRPr="000A50E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u w:val="single"/>
                              </w:rPr>
                              <w:t>女性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u w:val="single"/>
                              </w:rPr>
                              <w:t>日常生活中</w:t>
                            </w:r>
                            <w:r w:rsidRPr="000A50E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u w:val="single"/>
                              </w:rPr>
                              <w:t>常見的性別框架</w:t>
                            </w:r>
                          </w:p>
                          <w:p w14:paraId="07832F6A" w14:textId="77777777" w:rsidR="005F5AF9" w:rsidRPr="000419F4" w:rsidRDefault="005F5AF9" w:rsidP="005F5A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Pr="000419F4">
                              <w:rPr>
                                <w:rFonts w:ascii="標楷體" w:eastAsia="標楷體" w:hAnsi="標楷體"/>
                              </w:rPr>
                              <w:t>應該溫柔</w:t>
                            </w:r>
                            <w:r w:rsidRPr="000419F4">
                              <w:rPr>
                                <w:rFonts w:ascii="標楷體" w:eastAsia="標楷體" w:hAnsi="標楷體" w:hint="eastAsia"/>
                              </w:rPr>
                              <w:t>順從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*</w:t>
                            </w:r>
                            <w:r w:rsidRPr="000419F4">
                              <w:rPr>
                                <w:rFonts w:ascii="標楷體" w:eastAsia="標楷體" w:hAnsi="標楷體"/>
                              </w:rPr>
                              <w:t>不擅長理工</w:t>
                            </w:r>
                            <w:r w:rsidRPr="000419F4">
                              <w:rPr>
                                <w:rFonts w:ascii="標楷體" w:eastAsia="標楷體" w:hAnsi="標楷體" w:hint="eastAsia"/>
                              </w:rPr>
                              <w:t>科</w:t>
                            </w:r>
                          </w:p>
                          <w:p w14:paraId="4EBEB50C" w14:textId="77777777" w:rsidR="005F5AF9" w:rsidRPr="000419F4" w:rsidRDefault="005F5AF9" w:rsidP="005F5A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Pr="000419F4">
                              <w:rPr>
                                <w:rFonts w:ascii="標楷體" w:eastAsia="標楷體" w:hAnsi="標楷體"/>
                              </w:rPr>
                              <w:t>適合照顧家庭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*</w:t>
                            </w:r>
                            <w:r w:rsidRPr="000419F4">
                              <w:rPr>
                                <w:rFonts w:ascii="標楷體" w:eastAsia="標楷體" w:hAnsi="標楷體" w:hint="eastAsia"/>
                              </w:rPr>
                              <w:t>皮膚白皙才算美</w:t>
                            </w:r>
                          </w:p>
                          <w:p w14:paraId="05346867" w14:textId="77777777" w:rsidR="005F5AF9" w:rsidRPr="000419F4" w:rsidRDefault="005F5AF9" w:rsidP="005F5A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Pr="000419F4">
                              <w:rPr>
                                <w:rFonts w:ascii="標楷體" w:eastAsia="標楷體" w:hAnsi="標楷體" w:hint="eastAsia"/>
                              </w:rPr>
                              <w:t>容易</w:t>
                            </w:r>
                            <w:r w:rsidRPr="000419F4">
                              <w:rPr>
                                <w:rFonts w:ascii="標楷體" w:eastAsia="標楷體" w:hAnsi="標楷體"/>
                              </w:rPr>
                              <w:t>情緒化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*</w:t>
                            </w:r>
                            <w:r w:rsidRPr="000419F4">
                              <w:rPr>
                                <w:rFonts w:ascii="標楷體" w:eastAsia="標楷體" w:hAnsi="標楷體"/>
                              </w:rPr>
                              <w:t>不適合</w:t>
                            </w:r>
                            <w:r w:rsidRPr="000419F4">
                              <w:rPr>
                                <w:rFonts w:ascii="標楷體" w:eastAsia="標楷體" w:hAnsi="標楷體" w:hint="eastAsia"/>
                              </w:rPr>
                              <w:t>當</w:t>
                            </w:r>
                            <w:r w:rsidRPr="000419F4">
                              <w:rPr>
                                <w:rFonts w:ascii="標楷體" w:eastAsia="標楷體" w:hAnsi="標楷體"/>
                              </w:rPr>
                              <w:t>領導</w:t>
                            </w:r>
                            <w:r w:rsidRPr="000419F4">
                              <w:rPr>
                                <w:rFonts w:ascii="標楷體" w:eastAsia="標楷體" w:hAnsi="標楷體" w:hint="eastAsia"/>
                              </w:rPr>
                              <w:t>人</w:t>
                            </w:r>
                          </w:p>
                          <w:p w14:paraId="4695DF21" w14:textId="77777777" w:rsidR="005F5AF9" w:rsidRPr="000419F4" w:rsidRDefault="005F5AF9" w:rsidP="005F5A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Pr="000419F4">
                              <w:rPr>
                                <w:rFonts w:ascii="標楷體" w:eastAsia="標楷體" w:hAnsi="標楷體" w:hint="eastAsia"/>
                              </w:rPr>
                              <w:t>適合玩溫和可愛的遊戲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*</w:t>
                            </w:r>
                            <w:r w:rsidRPr="000419F4">
                              <w:rPr>
                                <w:rFonts w:ascii="標楷體" w:eastAsia="標楷體" w:hAnsi="標楷體"/>
                              </w:rPr>
                              <w:t>需要男性保護與支持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7EB6" id="文字方塊 16" o:spid="_x0000_s1030" type="#_x0000_t202" style="position:absolute;left:0;text-align:left;margin-left:221.45pt;margin-top:3.8pt;width:294.05pt;height:100.1pt;z-index:-25130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" fillcolor="white [3201]" strokeweight=".5pt">
                <v:shadow on="t" color="black" opacity="26214f" origin="-.5,-.5" offset=".74836mm,.74836mm"/>
                <v:textbox>
                  <w:txbxContent>
                    <w:p w14:paraId="16AD0AC7" w14:textId="77777777" w:rsidR="005F5AF9" w:rsidRPr="000A50E6" w:rsidRDefault="005F5AF9" w:rsidP="005F5AF9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u w:val="single"/>
                        </w:rPr>
                      </w:pPr>
                      <w:r w:rsidRPr="000A50E6">
                        <w:rPr>
                          <w:rFonts w:ascii="標楷體" w:eastAsia="標楷體" w:hAnsi="標楷體" w:hint="eastAsia"/>
                          <w:b/>
                          <w:bCs/>
                          <w:u w:val="single"/>
                        </w:rPr>
                        <w:t>女性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u w:val="single"/>
                        </w:rPr>
                        <w:t>日常生活中</w:t>
                      </w:r>
                      <w:r w:rsidRPr="000A50E6">
                        <w:rPr>
                          <w:rFonts w:ascii="標楷體" w:eastAsia="標楷體" w:hAnsi="標楷體" w:hint="eastAsia"/>
                          <w:b/>
                          <w:bCs/>
                          <w:u w:val="single"/>
                        </w:rPr>
                        <w:t>常見的性別框架</w:t>
                      </w:r>
                    </w:p>
                    <w:p w14:paraId="07832F6A" w14:textId="77777777" w:rsidR="005F5AF9" w:rsidRPr="000419F4" w:rsidRDefault="005F5AF9" w:rsidP="005F5A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Pr="000419F4">
                        <w:rPr>
                          <w:rFonts w:ascii="標楷體" w:eastAsia="標楷體" w:hAnsi="標楷體"/>
                        </w:rPr>
                        <w:t>應該溫柔</w:t>
                      </w:r>
                      <w:r w:rsidRPr="000419F4">
                        <w:rPr>
                          <w:rFonts w:ascii="標楷體" w:eastAsia="標楷體" w:hAnsi="標楷體" w:hint="eastAsia"/>
                        </w:rPr>
                        <w:t>順從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*</w:t>
                      </w:r>
                      <w:r w:rsidRPr="000419F4">
                        <w:rPr>
                          <w:rFonts w:ascii="標楷體" w:eastAsia="標楷體" w:hAnsi="標楷體"/>
                        </w:rPr>
                        <w:t>不擅長理工</w:t>
                      </w:r>
                      <w:r w:rsidRPr="000419F4">
                        <w:rPr>
                          <w:rFonts w:ascii="標楷體" w:eastAsia="標楷體" w:hAnsi="標楷體" w:hint="eastAsia"/>
                        </w:rPr>
                        <w:t>科</w:t>
                      </w:r>
                    </w:p>
                    <w:p w14:paraId="4EBEB50C" w14:textId="77777777" w:rsidR="005F5AF9" w:rsidRPr="000419F4" w:rsidRDefault="005F5AF9" w:rsidP="005F5A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Pr="000419F4">
                        <w:rPr>
                          <w:rFonts w:ascii="標楷體" w:eastAsia="標楷體" w:hAnsi="標楷體"/>
                        </w:rPr>
                        <w:t>適合照顧家庭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*</w:t>
                      </w:r>
                      <w:r w:rsidRPr="000419F4">
                        <w:rPr>
                          <w:rFonts w:ascii="標楷體" w:eastAsia="標楷體" w:hAnsi="標楷體" w:hint="eastAsia"/>
                        </w:rPr>
                        <w:t>皮膚白皙才算美</w:t>
                      </w:r>
                    </w:p>
                    <w:p w14:paraId="05346867" w14:textId="77777777" w:rsidR="005F5AF9" w:rsidRPr="000419F4" w:rsidRDefault="005F5AF9" w:rsidP="005F5A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Pr="000419F4">
                        <w:rPr>
                          <w:rFonts w:ascii="標楷體" w:eastAsia="標楷體" w:hAnsi="標楷體" w:hint="eastAsia"/>
                        </w:rPr>
                        <w:t>容易</w:t>
                      </w:r>
                      <w:r w:rsidRPr="000419F4">
                        <w:rPr>
                          <w:rFonts w:ascii="標楷體" w:eastAsia="標楷體" w:hAnsi="標楷體"/>
                        </w:rPr>
                        <w:t>情緒化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*</w:t>
                      </w:r>
                      <w:r w:rsidRPr="000419F4">
                        <w:rPr>
                          <w:rFonts w:ascii="標楷體" w:eastAsia="標楷體" w:hAnsi="標楷體"/>
                        </w:rPr>
                        <w:t>不適合</w:t>
                      </w:r>
                      <w:r w:rsidRPr="000419F4">
                        <w:rPr>
                          <w:rFonts w:ascii="標楷體" w:eastAsia="標楷體" w:hAnsi="標楷體" w:hint="eastAsia"/>
                        </w:rPr>
                        <w:t>當</w:t>
                      </w:r>
                      <w:r w:rsidRPr="000419F4">
                        <w:rPr>
                          <w:rFonts w:ascii="標楷體" w:eastAsia="標楷體" w:hAnsi="標楷體"/>
                        </w:rPr>
                        <w:t>領導</w:t>
                      </w:r>
                      <w:r w:rsidRPr="000419F4">
                        <w:rPr>
                          <w:rFonts w:ascii="標楷體" w:eastAsia="標楷體" w:hAnsi="標楷體" w:hint="eastAsia"/>
                        </w:rPr>
                        <w:t>人</w:t>
                      </w:r>
                    </w:p>
                    <w:p w14:paraId="4695DF21" w14:textId="77777777" w:rsidR="005F5AF9" w:rsidRPr="000419F4" w:rsidRDefault="005F5AF9" w:rsidP="005F5A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Pr="000419F4">
                        <w:rPr>
                          <w:rFonts w:ascii="標楷體" w:eastAsia="標楷體" w:hAnsi="標楷體" w:hint="eastAsia"/>
                        </w:rPr>
                        <w:t>適合玩溫和可愛的遊戲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*</w:t>
                      </w:r>
                      <w:r w:rsidRPr="000419F4">
                        <w:rPr>
                          <w:rFonts w:ascii="標楷體" w:eastAsia="標楷體" w:hAnsi="標楷體"/>
                        </w:rPr>
                        <w:t>需要男性保護與支持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 xml:space="preserve">    3</w:t>
      </w:r>
      <w:r w:rsidRPr="00864BB8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2、5</w:t>
      </w:r>
      <w:r w:rsidRPr="00864BB8">
        <w:rPr>
          <w:rFonts w:ascii="標楷體" w:eastAsia="標楷體" w:hAnsi="標楷體" w:hint="eastAsia"/>
          <w:sz w:val="28"/>
          <w:szCs w:val="24"/>
        </w:rPr>
        <w:t>日第8版</w:t>
      </w:r>
      <w:r>
        <w:rPr>
          <w:rFonts w:ascii="標楷體" w:eastAsia="標楷體" w:hAnsi="標楷體" w:hint="eastAsia"/>
          <w:sz w:val="28"/>
          <w:szCs w:val="24"/>
        </w:rPr>
        <w:t>分別有兩位</w:t>
      </w:r>
      <w:r w:rsidRPr="00864BB8">
        <w:rPr>
          <w:rFonts w:ascii="標楷體" w:eastAsia="標楷體" w:hAnsi="標楷體" w:hint="eastAsia"/>
          <w:sz w:val="28"/>
          <w:szCs w:val="24"/>
        </w:rPr>
        <w:t>小作家的</w:t>
      </w:r>
      <w:r>
        <w:rPr>
          <w:rFonts w:ascii="標楷體" w:eastAsia="標楷體" w:hAnsi="標楷體" w:hint="eastAsia"/>
          <w:sz w:val="28"/>
          <w:szCs w:val="24"/>
        </w:rPr>
        <w:t>作品</w:t>
      </w:r>
      <w:r w:rsidRPr="00864BB8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文章的內容和女孩破除性別框架有關。</w:t>
      </w:r>
    </w:p>
    <w:p w14:paraId="6890305B" w14:textId="77777777" w:rsidR="005F5AF9" w:rsidRPr="00864BB8" w:rsidRDefault="005F5AF9" w:rsidP="005F5AF9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864BB8">
        <w:rPr>
          <w:rFonts w:ascii="標楷體" w:eastAsia="標楷體" w:hAnsi="標楷體" w:hint="eastAsia"/>
          <w:sz w:val="28"/>
          <w:szCs w:val="24"/>
        </w:rPr>
        <w:t xml:space="preserve">找出文章，根據內容完成下方表格。  </w:t>
      </w:r>
    </w:p>
    <w:tbl>
      <w:tblPr>
        <w:tblStyle w:val="ab"/>
        <w:tblW w:w="10060" w:type="dxa"/>
        <w:tblInd w:w="283" w:type="dxa"/>
        <w:tblLook w:val="04A0" w:firstRow="1" w:lastRow="0" w:firstColumn="1" w:lastColumn="0" w:noHBand="0" w:noVBand="1"/>
      </w:tblPr>
      <w:tblGrid>
        <w:gridCol w:w="846"/>
        <w:gridCol w:w="851"/>
        <w:gridCol w:w="8363"/>
      </w:tblGrid>
      <w:tr w:rsidR="005F5AF9" w14:paraId="6ECB2A91" w14:textId="77777777" w:rsidTr="00A64EC0">
        <w:tc>
          <w:tcPr>
            <w:tcW w:w="846" w:type="dxa"/>
            <w:shd w:val="clear" w:color="auto" w:fill="E7E6E6" w:themeFill="background2"/>
            <w:vAlign w:val="center"/>
          </w:tcPr>
          <w:p w14:paraId="7E9C1043" w14:textId="77777777" w:rsidR="005F5AF9" w:rsidRPr="006D2701" w:rsidRDefault="005F5AF9" w:rsidP="00A64EC0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刊登日期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428C82F" w14:textId="77777777" w:rsidR="005F5AF9" w:rsidRDefault="005F5AF9" w:rsidP="00A64EC0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作品名稱</w:t>
            </w:r>
          </w:p>
        </w:tc>
        <w:tc>
          <w:tcPr>
            <w:tcW w:w="8363" w:type="dxa"/>
            <w:shd w:val="clear" w:color="auto" w:fill="E7E6E6" w:themeFill="background2"/>
            <w:vAlign w:val="center"/>
          </w:tcPr>
          <w:p w14:paraId="6B949800" w14:textId="77777777" w:rsidR="005F5AF9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哪些內容與破除</w:t>
            </w:r>
            <w:r w:rsidRPr="000419F4">
              <w:rPr>
                <w:rFonts w:ascii="標楷體" w:eastAsia="標楷體" w:hAnsi="標楷體" w:hint="eastAsia"/>
                <w:sz w:val="28"/>
                <w:szCs w:val="24"/>
              </w:rPr>
              <w:t>性別框架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有關？</w:t>
            </w:r>
          </w:p>
          <w:p w14:paraId="3E982B8A" w14:textId="77777777" w:rsidR="005F5AF9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Pr="000419F4">
              <w:rPr>
                <w:rFonts w:ascii="標楷體" w:eastAsia="標楷體" w:hAnsi="標楷體" w:hint="eastAsia"/>
                <w:sz w:val="28"/>
                <w:szCs w:val="24"/>
                <w:bdr w:val="single" w:sz="4" w:space="0" w:color="auto"/>
              </w:rPr>
              <w:t>性別框架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可參考上表）</w:t>
            </w:r>
          </w:p>
        </w:tc>
      </w:tr>
      <w:tr w:rsidR="005F5AF9" w14:paraId="068E430B" w14:textId="77777777" w:rsidTr="005F5AF9">
        <w:trPr>
          <w:trHeight w:val="3896"/>
        </w:trPr>
        <w:tc>
          <w:tcPr>
            <w:tcW w:w="846" w:type="dxa"/>
            <w:vAlign w:val="center"/>
          </w:tcPr>
          <w:p w14:paraId="032CE9ED" w14:textId="77777777" w:rsidR="005F5AF9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3月</w:t>
            </w:r>
          </w:p>
          <w:p w14:paraId="6D16D647" w14:textId="77777777" w:rsidR="005F5AF9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2日</w:t>
            </w:r>
          </w:p>
        </w:tc>
        <w:tc>
          <w:tcPr>
            <w:tcW w:w="851" w:type="dxa"/>
            <w:vAlign w:val="center"/>
          </w:tcPr>
          <w:p w14:paraId="20274FF1" w14:textId="77777777" w:rsidR="005F5AF9" w:rsidRPr="0040600D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0600D">
              <w:rPr>
                <w:rFonts w:ascii="標楷體" w:eastAsia="標楷體" w:hAnsi="標楷體" w:hint="eastAsia"/>
                <w:sz w:val="28"/>
                <w:szCs w:val="24"/>
              </w:rPr>
              <w:t>千變女郎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B983BF2" w14:textId="77777777" w:rsidR="005F5AF9" w:rsidRDefault="005F5AF9" w:rsidP="005F5AF9">
            <w:pPr>
              <w:pStyle w:val="a3"/>
              <w:numPr>
                <w:ilvl w:val="0"/>
                <w:numId w:val="13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419F4">
              <w:rPr>
                <w:rFonts w:ascii="標楷體" w:eastAsia="標楷體" w:hAnsi="標楷體" w:hint="eastAsia"/>
                <w:sz w:val="28"/>
                <w:szCs w:val="24"/>
              </w:rPr>
              <w:t>第一段提到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自己</w:t>
            </w:r>
            <w:r w:rsidRPr="000419F4">
              <w:rPr>
                <w:rFonts w:ascii="標楷體" w:eastAsia="標楷體" w:hAnsi="標楷體" w:hint="eastAsia"/>
                <w:sz w:val="28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Pr="000419F4">
              <w:rPr>
                <w:rFonts w:ascii="標楷體" w:eastAsia="標楷體" w:hAnsi="標楷體" w:hint="eastAsia"/>
                <w:sz w:val="28"/>
                <w:szCs w:val="24"/>
              </w:rPr>
              <w:t>很大，還說結婚後說不定能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</w:p>
          <w:p w14:paraId="4C900394" w14:textId="77777777" w:rsidR="005F5AF9" w:rsidRDefault="005F5AF9" w:rsidP="005F5AF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             </w:t>
            </w:r>
            <w:r w:rsidRPr="005F5AF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5F5AF9">
              <w:rPr>
                <w:rFonts w:ascii="標楷體" w:eastAsia="標楷體" w:hAnsi="標楷體" w:hint="eastAsia"/>
                <w:sz w:val="28"/>
                <w:szCs w:val="24"/>
              </w:rPr>
              <w:t>）。→→作者對於自己力氣大的特色感到自豪，打</w:t>
            </w:r>
          </w:p>
          <w:p w14:paraId="1F329B8E" w14:textId="549733EB" w:rsidR="005F5AF9" w:rsidRPr="005F5AF9" w:rsidRDefault="005F5AF9" w:rsidP="005F5AF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5F5AF9">
              <w:rPr>
                <w:rFonts w:ascii="標楷體" w:eastAsia="標楷體" w:hAnsi="標楷體" w:hint="eastAsia"/>
                <w:sz w:val="28"/>
                <w:szCs w:val="24"/>
              </w:rPr>
              <w:t xml:space="preserve">破女性要柔弱、小鳥依人、（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</w:t>
            </w:r>
            <w:r w:rsidRPr="005F5AF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5F5AF9">
              <w:rPr>
                <w:rFonts w:ascii="標楷體" w:eastAsia="標楷體" w:hAnsi="標楷體" w:hint="eastAsia"/>
                <w:sz w:val="28"/>
                <w:szCs w:val="24"/>
              </w:rPr>
              <w:t>）的框架。</w:t>
            </w:r>
          </w:p>
          <w:p w14:paraId="7386699B" w14:textId="610BE24F" w:rsidR="005F5AF9" w:rsidRPr="006132BC" w:rsidRDefault="005F5AF9" w:rsidP="005F5AF9">
            <w:pPr>
              <w:pStyle w:val="a3"/>
              <w:numPr>
                <w:ilvl w:val="0"/>
                <w:numId w:val="13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第三段寫出作者的想像力與創造力無限，會跟姐姐一起玩槍戰遊戲→→女生也可以玩（          ）的遊戲，打破女性只能玩洋娃娃、扮家家等（           ）的框架</w:t>
            </w:r>
            <w:r w:rsidR="00C73406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5F5AF9" w14:paraId="15FCD441" w14:textId="77777777" w:rsidTr="005F5AF9">
        <w:trPr>
          <w:trHeight w:val="4387"/>
        </w:trPr>
        <w:tc>
          <w:tcPr>
            <w:tcW w:w="846" w:type="dxa"/>
            <w:vAlign w:val="center"/>
          </w:tcPr>
          <w:p w14:paraId="1AAEA77C" w14:textId="77777777" w:rsidR="005F5AF9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3月</w:t>
            </w:r>
          </w:p>
          <w:p w14:paraId="395BF326" w14:textId="77777777" w:rsidR="005F5AF9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5日</w:t>
            </w:r>
          </w:p>
        </w:tc>
        <w:tc>
          <w:tcPr>
            <w:tcW w:w="851" w:type="dxa"/>
            <w:vAlign w:val="center"/>
          </w:tcPr>
          <w:p w14:paraId="178BCE00" w14:textId="77777777" w:rsidR="005F5AF9" w:rsidRPr="0040600D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0600D">
              <w:rPr>
                <w:rFonts w:ascii="標楷體" w:eastAsia="標楷體" w:hAnsi="標楷體" w:hint="eastAsia"/>
                <w:sz w:val="28"/>
                <w:szCs w:val="24"/>
              </w:rPr>
              <w:t>黑面公主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96A9DA1" w14:textId="46A689E7" w:rsidR="005F5AF9" w:rsidRDefault="005F5AF9" w:rsidP="005F5AF9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作者因為（             ），常被男同學取笑、引起女同學好奇，讓她「（              ）」，也不想和別人（         ）。→→無論男女同學都有傳統審美標準的刻板印象</w:t>
            </w:r>
          </w:p>
          <w:p w14:paraId="6165229A" w14:textId="77777777" w:rsidR="005F5AF9" w:rsidRDefault="005F5AF9" w:rsidP="005F5AF9">
            <w:pPr>
              <w:pStyle w:val="a3"/>
              <w:numPr>
                <w:ilvl w:val="0"/>
                <w:numId w:val="11"/>
              </w:numPr>
              <w:kinsoku w:val="0"/>
              <w:snapToGrid w:val="0"/>
              <w:spacing w:beforeLines="50" w:before="180" w:afterLines="50" w:after="180" w:line="480" w:lineRule="exac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受到（       ）的鼓勵恢復自信，知道不是只有白雪公主才是美女，（             ）也充滿吸引力→→打破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</w:t>
            </w:r>
          </w:p>
          <w:p w14:paraId="3A2E1C34" w14:textId="2CECB19E" w:rsidR="005F5AF9" w:rsidRPr="005F5AF9" w:rsidRDefault="005F5AF9" w:rsidP="005F5AF9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                  </w:t>
            </w:r>
            <w:r w:rsidRPr="005F5AF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5F5AF9">
              <w:rPr>
                <w:rFonts w:ascii="標楷體" w:eastAsia="標楷體" w:hAnsi="標楷體" w:hint="eastAsia"/>
                <w:sz w:val="28"/>
                <w:szCs w:val="24"/>
              </w:rPr>
              <w:t>）的性別框架</w:t>
            </w:r>
          </w:p>
        </w:tc>
      </w:tr>
    </w:tbl>
    <w:bookmarkEnd w:id="6"/>
    <w:bookmarkEnd w:id="7"/>
    <w:bookmarkEnd w:id="8"/>
    <w:p w14:paraId="251BDEDD" w14:textId="77777777" w:rsidR="005F5AF9" w:rsidRPr="004D5C42" w:rsidRDefault="005F5AF9" w:rsidP="005F5AF9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破框不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容易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39418EFD" w14:textId="77777777" w:rsidR="005F5AF9" w:rsidRDefault="005F5AF9" w:rsidP="005F5AF9">
      <w:pPr>
        <w:kinsoku w:val="0"/>
        <w:snapToGrid w:val="0"/>
        <w:spacing w:beforeLines="50" w:before="180" w:afterLines="50" w:after="180" w:line="480" w:lineRule="exact"/>
        <w:ind w:left="87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【任務一】中兩篇作品的作者（女孩）都打破了女性的性別框架，然而，並非每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國家或地區都有如此的自覺。以下兩篇報導顯示在地球的某些地方，仍有對女性箝制、不公不平的事實，且正在發生。</w:t>
      </w:r>
    </w:p>
    <w:p w14:paraId="23175D6C" w14:textId="77777777" w:rsidR="005F5AF9" w:rsidRPr="000C3D9C" w:rsidRDefault="005F5AF9" w:rsidP="005F5AF9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找出以下報導，讀一讀，她們遇上什麼麻煩</w:t>
      </w:r>
      <w:r w:rsidRPr="000C3D9C">
        <w:rPr>
          <w:rFonts w:ascii="標楷體" w:eastAsia="標楷體" w:hAnsi="標楷體" w:hint="eastAsia"/>
          <w:sz w:val="28"/>
          <w:szCs w:val="24"/>
        </w:rPr>
        <w:t>？</w:t>
      </w:r>
      <w:r>
        <w:rPr>
          <w:rFonts w:ascii="標楷體" w:eastAsia="標楷體" w:hAnsi="標楷體" w:hint="eastAsia"/>
          <w:sz w:val="28"/>
          <w:szCs w:val="24"/>
        </w:rPr>
        <w:t>為什麼？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4316"/>
        <w:gridCol w:w="4457"/>
      </w:tblGrid>
      <w:tr w:rsidR="005F5AF9" w:rsidRPr="005C2FA6" w14:paraId="084A0D9B" w14:textId="77777777" w:rsidTr="00A64EC0">
        <w:tc>
          <w:tcPr>
            <w:tcW w:w="1701" w:type="dxa"/>
            <w:shd w:val="clear" w:color="auto" w:fill="F2F2F2" w:themeFill="background1" w:themeFillShade="F2"/>
          </w:tcPr>
          <w:p w14:paraId="5267C616" w14:textId="77777777" w:rsidR="005F5AF9" w:rsidRPr="005C2FA6" w:rsidRDefault="005F5AF9" w:rsidP="00A64EC0">
            <w:pPr>
              <w:kinsoku w:val="0"/>
              <w:snapToGrid w:val="0"/>
              <w:spacing w:line="44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日期/版面</w:t>
            </w:r>
          </w:p>
        </w:tc>
        <w:tc>
          <w:tcPr>
            <w:tcW w:w="4316" w:type="dxa"/>
            <w:shd w:val="clear" w:color="auto" w:fill="F2F2F2" w:themeFill="background1" w:themeFillShade="F2"/>
          </w:tcPr>
          <w:p w14:paraId="72270943" w14:textId="77777777" w:rsidR="005F5AF9" w:rsidRPr="005C2FA6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3月2日第16版</w:t>
            </w:r>
          </w:p>
        </w:tc>
        <w:tc>
          <w:tcPr>
            <w:tcW w:w="4457" w:type="dxa"/>
            <w:shd w:val="clear" w:color="auto" w:fill="F2F2F2" w:themeFill="background1" w:themeFillShade="F2"/>
          </w:tcPr>
          <w:p w14:paraId="5E9B5649" w14:textId="77777777" w:rsidR="005F5AF9" w:rsidRPr="005C2FA6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3月6日第13版</w:t>
            </w:r>
          </w:p>
        </w:tc>
      </w:tr>
      <w:tr w:rsidR="005F5AF9" w:rsidRPr="005C2FA6" w14:paraId="579D09A3" w14:textId="77777777" w:rsidTr="00A64EC0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F8BA0B" w14:textId="77777777" w:rsidR="005F5AF9" w:rsidRPr="005C2FA6" w:rsidRDefault="005F5AF9" w:rsidP="00A64EC0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報導</w:t>
            </w: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標題</w:t>
            </w:r>
          </w:p>
        </w:tc>
        <w:tc>
          <w:tcPr>
            <w:tcW w:w="4316" w:type="dxa"/>
            <w:shd w:val="clear" w:color="auto" w:fill="F2F2F2" w:themeFill="background1" w:themeFillShade="F2"/>
            <w:vAlign w:val="center"/>
          </w:tcPr>
          <w:p w14:paraId="3005FD75" w14:textId="77777777" w:rsidR="005F5AF9" w:rsidRPr="005C2FA6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迦</w:t>
            </w:r>
            <w:proofErr w:type="gramEnd"/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納女子拳擊手</w:t>
            </w:r>
          </w:p>
        </w:tc>
        <w:tc>
          <w:tcPr>
            <w:tcW w:w="4457" w:type="dxa"/>
            <w:shd w:val="clear" w:color="auto" w:fill="F2F2F2" w:themeFill="background1" w:themeFillShade="F2"/>
            <w:vAlign w:val="center"/>
          </w:tcPr>
          <w:p w14:paraId="70D93397" w14:textId="77777777" w:rsidR="005F5AF9" w:rsidRPr="005C2FA6" w:rsidRDefault="005F5AF9" w:rsidP="00A64EC0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網路發文</w:t>
            </w:r>
            <w:proofErr w:type="gramStart"/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挺</w:t>
            </w:r>
            <w:proofErr w:type="gramEnd"/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女權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沙國女子被失蹤</w:t>
            </w:r>
          </w:p>
        </w:tc>
      </w:tr>
      <w:tr w:rsidR="005F5AF9" w:rsidRPr="005C2FA6" w14:paraId="20ECAA1E" w14:textId="77777777" w:rsidTr="00A64EC0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878DB4" w14:textId="77777777" w:rsidR="005F5AF9" w:rsidRDefault="005F5AF9" w:rsidP="00A64EC0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2FA6">
              <w:rPr>
                <w:rFonts w:ascii="標楷體" w:eastAsia="標楷體" w:hAnsi="標楷體"/>
                <w:sz w:val="28"/>
                <w:szCs w:val="24"/>
              </w:rPr>
              <w:t>W</w:t>
            </w: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ho</w:t>
            </w:r>
          </w:p>
          <w:p w14:paraId="715403E9" w14:textId="77777777" w:rsidR="005F5AF9" w:rsidRPr="005C2FA6" w:rsidRDefault="005F5AF9" w:rsidP="00A64EC0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主角是誰</w:t>
            </w:r>
          </w:p>
        </w:tc>
        <w:tc>
          <w:tcPr>
            <w:tcW w:w="4316" w:type="dxa"/>
            <w:vAlign w:val="center"/>
          </w:tcPr>
          <w:p w14:paraId="3F26F376" w14:textId="77777777" w:rsidR="005F5AF9" w:rsidRPr="005C2FA6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阿比蓋爾</w:t>
            </w:r>
          </w:p>
        </w:tc>
        <w:tc>
          <w:tcPr>
            <w:tcW w:w="4457" w:type="dxa"/>
            <w:vAlign w:val="center"/>
          </w:tcPr>
          <w:p w14:paraId="5456CC69" w14:textId="77777777" w:rsidR="005F5AF9" w:rsidRPr="005C2FA6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瑪娜赫爾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‧奧泰比</w:t>
            </w:r>
            <w:proofErr w:type="gramEnd"/>
          </w:p>
        </w:tc>
      </w:tr>
      <w:tr w:rsidR="005F5AF9" w:rsidRPr="005C2FA6" w14:paraId="6E8B39FE" w14:textId="77777777" w:rsidTr="00A64EC0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2470FCD" w14:textId="77777777" w:rsidR="005F5AF9" w:rsidRDefault="005F5AF9" w:rsidP="00A64EC0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2FA6">
              <w:rPr>
                <w:rFonts w:ascii="標楷體" w:eastAsia="標楷體" w:hAnsi="標楷體"/>
                <w:sz w:val="28"/>
                <w:szCs w:val="24"/>
              </w:rPr>
              <w:t>W</w:t>
            </w: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h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en</w:t>
            </w:r>
          </w:p>
          <w:p w14:paraId="6B35E936" w14:textId="77777777" w:rsidR="005F5AF9" w:rsidRPr="005C2FA6" w:rsidRDefault="005F5AF9" w:rsidP="00A64EC0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何時發生</w:t>
            </w:r>
          </w:p>
        </w:tc>
        <w:tc>
          <w:tcPr>
            <w:tcW w:w="4316" w:type="dxa"/>
            <w:vAlign w:val="center"/>
          </w:tcPr>
          <w:p w14:paraId="0E40B03C" w14:textId="77777777" w:rsidR="005F5AF9" w:rsidRPr="005C2FA6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2024年</w:t>
            </w:r>
          </w:p>
        </w:tc>
        <w:tc>
          <w:tcPr>
            <w:tcW w:w="4457" w:type="dxa"/>
            <w:vAlign w:val="center"/>
          </w:tcPr>
          <w:p w14:paraId="62B5ABC3" w14:textId="77777777" w:rsidR="005F5AF9" w:rsidRPr="005C2FA6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2025年2月13日</w:t>
            </w:r>
          </w:p>
        </w:tc>
      </w:tr>
      <w:tr w:rsidR="005F5AF9" w:rsidRPr="005C2FA6" w14:paraId="34E277CD" w14:textId="77777777" w:rsidTr="00A64EC0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3CC386" w14:textId="77777777" w:rsidR="005F5AF9" w:rsidRDefault="005F5AF9" w:rsidP="00A64EC0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5C2FA6">
              <w:rPr>
                <w:rFonts w:ascii="標楷體" w:eastAsia="標楷體" w:hAnsi="標楷體"/>
                <w:sz w:val="28"/>
                <w:szCs w:val="24"/>
              </w:rPr>
              <w:t>W</w:t>
            </w: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here</w:t>
            </w:r>
            <w:proofErr w:type="gramEnd"/>
          </w:p>
          <w:p w14:paraId="2C25EE6E" w14:textId="77777777" w:rsidR="005F5AF9" w:rsidRPr="005C2FA6" w:rsidRDefault="005F5AF9" w:rsidP="00A64EC0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在哪裡發生</w:t>
            </w:r>
          </w:p>
        </w:tc>
        <w:tc>
          <w:tcPr>
            <w:tcW w:w="4316" w:type="dxa"/>
            <w:vAlign w:val="center"/>
          </w:tcPr>
          <w:p w14:paraId="4638CA74" w14:textId="6437FBBA" w:rsidR="005F5AF9" w:rsidRPr="00711ADE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4457" w:type="dxa"/>
            <w:vAlign w:val="center"/>
          </w:tcPr>
          <w:p w14:paraId="0BBB8B7A" w14:textId="3A18CB31" w:rsidR="005F5AF9" w:rsidRPr="00711ADE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5F5AF9" w:rsidRPr="005C2FA6" w14:paraId="75E356C9" w14:textId="77777777" w:rsidTr="00A64EC0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F1ABAF4" w14:textId="77777777" w:rsidR="005F5AF9" w:rsidRDefault="005F5AF9" w:rsidP="00A64EC0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C2FA6">
              <w:rPr>
                <w:rFonts w:ascii="標楷體" w:eastAsia="標楷體" w:hAnsi="標楷體"/>
                <w:sz w:val="28"/>
                <w:szCs w:val="24"/>
              </w:rPr>
              <w:t>W</w:t>
            </w:r>
            <w:r w:rsidRPr="005C2FA6">
              <w:rPr>
                <w:rFonts w:ascii="標楷體" w:eastAsia="標楷體" w:hAnsi="標楷體" w:hint="eastAsia"/>
                <w:sz w:val="28"/>
                <w:szCs w:val="24"/>
              </w:rPr>
              <w:t>hat</w:t>
            </w:r>
          </w:p>
          <w:p w14:paraId="6F83076B" w14:textId="77777777" w:rsidR="005F5AF9" w:rsidRPr="005C2FA6" w:rsidRDefault="005F5AF9" w:rsidP="00A64EC0">
            <w:pPr>
              <w:kinsoku w:val="0"/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發生什麼事</w:t>
            </w:r>
          </w:p>
        </w:tc>
        <w:tc>
          <w:tcPr>
            <w:tcW w:w="4316" w:type="dxa"/>
          </w:tcPr>
          <w:p w14:paraId="4604BEFE" w14:textId="77777777" w:rsidR="005F5AF9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她的國家社會並不鼓勵女子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</w:p>
          <w:p w14:paraId="10C0798D" w14:textId="36569C7B" w:rsidR="005F5AF9" w:rsidRPr="005C2FA6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） ，女性（        </w:t>
            </w:r>
            <w:r w:rsidRPr="00711AD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）不受支持。靠著（        ）和（         ）的力挺，加上自己（         ），奪下女子世界拳擊冠軍。</w:t>
            </w:r>
          </w:p>
        </w:tc>
        <w:tc>
          <w:tcPr>
            <w:tcW w:w="4457" w:type="dxa"/>
          </w:tcPr>
          <w:p w14:paraId="4303DC6E" w14:textId="07C585DF" w:rsidR="005F5AF9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她去年在社群媒體發布促進女權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的貼文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，呼籲終止（             ）制度。沙國也指控她穿不雅衣服的影片，以及不穿（          ）去購物。</w:t>
            </w:r>
          </w:p>
          <w:p w14:paraId="062C495F" w14:textId="7AC90985" w:rsidR="005F5AF9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她被判處（   ）年監禁，目前「被失蹤」近（     ）月。</w:t>
            </w:r>
          </w:p>
          <w:p w14:paraId="5F55F3AB" w14:textId="62EE323D" w:rsidR="005F5AF9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國際特赦組織呼籲…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…</w:t>
            </w:r>
            <w:proofErr w:type="gramEnd"/>
          </w:p>
          <w:p w14:paraId="4BADDBE6" w14:textId="77777777" w:rsidR="005F5AF9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3227F677" w14:textId="77777777" w:rsidR="005F5AF9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  <w:p w14:paraId="6C077A15" w14:textId="33980DF8" w:rsidR="005F5AF9" w:rsidRPr="005C2FA6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2D85513C" w14:textId="77777777" w:rsidR="005F5AF9" w:rsidRDefault="005F5AF9" w:rsidP="005F5AF9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722409">
        <w:rPr>
          <w:rFonts w:ascii="標楷體" w:eastAsia="標楷體" w:hAnsi="標楷體" w:hint="eastAsia"/>
          <w:sz w:val="28"/>
          <w:szCs w:val="24"/>
        </w:rPr>
        <w:t>造成女權</w:t>
      </w:r>
      <w:proofErr w:type="gramStart"/>
      <w:r w:rsidRPr="00722409">
        <w:rPr>
          <w:rFonts w:ascii="標楷體" w:eastAsia="標楷體" w:hAnsi="標楷體" w:hint="eastAsia"/>
          <w:sz w:val="28"/>
          <w:szCs w:val="24"/>
        </w:rPr>
        <w:t>不</w:t>
      </w:r>
      <w:proofErr w:type="gramEnd"/>
      <w:r w:rsidRPr="00722409">
        <w:rPr>
          <w:rFonts w:ascii="標楷體" w:eastAsia="標楷體" w:hAnsi="標楷體" w:hint="eastAsia"/>
          <w:sz w:val="28"/>
          <w:szCs w:val="24"/>
        </w:rPr>
        <w:t xml:space="preserve">彰的原因很多，上述報導中的例子可能和哪些原因有關？ </w:t>
      </w:r>
      <w:r>
        <w:rPr>
          <w:rFonts w:ascii="標楷體" w:eastAsia="標楷體" w:hAnsi="標楷體" w:hint="eastAsia"/>
          <w:sz w:val="28"/>
          <w:szCs w:val="24"/>
        </w:rPr>
        <w:t>（複選）</w:t>
      </w:r>
    </w:p>
    <w:p w14:paraId="6E8A3A25" w14:textId="3D5EB02D" w:rsidR="005F5AF9" w:rsidRDefault="005F5AF9" w:rsidP="005F5AF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□男性主導的</w:t>
      </w:r>
      <w:r w:rsidRPr="00722409">
        <w:rPr>
          <w:rFonts w:ascii="標楷體" w:eastAsia="標楷體" w:hAnsi="標楷體" w:hint="eastAsia"/>
          <w:sz w:val="28"/>
          <w:szCs w:val="24"/>
        </w:rPr>
        <w:t>社會傳統</w:t>
      </w:r>
      <w:r>
        <w:rPr>
          <w:rFonts w:ascii="標楷體" w:eastAsia="標楷體" w:hAnsi="標楷體" w:hint="eastAsia"/>
          <w:sz w:val="28"/>
          <w:szCs w:val="24"/>
        </w:rPr>
        <w:t xml:space="preserve">      □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童婚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                   □對女性的性別暴力</w:t>
      </w:r>
    </w:p>
    <w:p w14:paraId="47E584FE" w14:textId="4326D2CC" w:rsidR="005F5AF9" w:rsidRDefault="005F5AF9" w:rsidP="005F5AF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□女性應該柔順的刻板印象  □女性受教育機會少       □某些行業對女性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友善  </w:t>
      </w:r>
    </w:p>
    <w:p w14:paraId="4B2BDF50" w14:textId="7B330A65" w:rsidR="005F5AF9" w:rsidRPr="00722409" w:rsidRDefault="005F5AF9" w:rsidP="005F5AF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□家庭牽絆女性的才能發展  □法律對女性不公平或缺乏保障</w:t>
      </w:r>
    </w:p>
    <w:p w14:paraId="06B5FAE8" w14:textId="77777777" w:rsidR="005F5AF9" w:rsidRDefault="005F5AF9" w:rsidP="005F5AF9">
      <w:pPr>
        <w:tabs>
          <w:tab w:val="center" w:pos="4819"/>
          <w:tab w:val="left" w:pos="5506"/>
          <w:tab w:val="left" w:pos="6196"/>
        </w:tabs>
        <w:kinsoku w:val="0"/>
        <w:snapToGrid w:val="0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：覺察並行動</w:t>
      </w:r>
    </w:p>
    <w:p w14:paraId="0E674C02" w14:textId="56558352" w:rsidR="005F5AF9" w:rsidRPr="004A4955" w:rsidRDefault="005F5AF9" w:rsidP="005F5AF9">
      <w:pPr>
        <w:pStyle w:val="a3"/>
        <w:numPr>
          <w:ilvl w:val="0"/>
          <w:numId w:val="1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4A4955">
        <w:rPr>
          <w:rFonts w:ascii="標楷體" w:eastAsia="標楷體" w:hAnsi="標楷體"/>
          <w:sz w:val="28"/>
          <w:szCs w:val="24"/>
        </w:rPr>
        <w:t>觀察身邊的女性（如媽媽、老師、</w:t>
      </w:r>
      <w:r w:rsidR="00C73406">
        <w:rPr>
          <w:rFonts w:ascii="標楷體" w:eastAsia="標楷體" w:hAnsi="標楷體" w:hint="eastAsia"/>
          <w:sz w:val="28"/>
          <w:szCs w:val="24"/>
        </w:rPr>
        <w:t>姐姐</w:t>
      </w:r>
      <w:r w:rsidRPr="004A4955">
        <w:rPr>
          <w:rFonts w:ascii="標楷體" w:eastAsia="標楷體" w:hAnsi="標楷體"/>
          <w:sz w:val="28"/>
          <w:szCs w:val="24"/>
        </w:rPr>
        <w:t>、女同學等），是否享有和男性一樣的機會與待遇？是否突破了性別</w:t>
      </w:r>
      <w:r w:rsidRPr="004A4955">
        <w:rPr>
          <w:rFonts w:ascii="標楷體" w:eastAsia="標楷體" w:hAnsi="標楷體" w:hint="eastAsia"/>
          <w:sz w:val="28"/>
          <w:szCs w:val="24"/>
        </w:rPr>
        <w:t>框架</w:t>
      </w:r>
      <w:r w:rsidRPr="004A4955">
        <w:rPr>
          <w:rFonts w:ascii="標楷體" w:eastAsia="標楷體" w:hAnsi="標楷體"/>
          <w:sz w:val="28"/>
          <w:szCs w:val="24"/>
        </w:rPr>
        <w:t>？使用以下表</w:t>
      </w:r>
      <w:r w:rsidRPr="004A4955">
        <w:rPr>
          <w:rFonts w:ascii="標楷體" w:eastAsia="標楷體" w:hAnsi="標楷體" w:hint="eastAsia"/>
          <w:sz w:val="28"/>
          <w:szCs w:val="24"/>
        </w:rPr>
        <w:t>格</w:t>
      </w:r>
      <w:r w:rsidRPr="004A4955">
        <w:rPr>
          <w:rFonts w:ascii="標楷體" w:eastAsia="標楷體" w:hAnsi="標楷體"/>
          <w:sz w:val="28"/>
          <w:szCs w:val="24"/>
        </w:rPr>
        <w:t>記錄你的觀察結果。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880"/>
        <w:gridCol w:w="529"/>
        <w:gridCol w:w="530"/>
        <w:gridCol w:w="530"/>
      </w:tblGrid>
      <w:tr w:rsidR="005F5AF9" w:rsidRPr="004A4955" w14:paraId="6CFD8CCC" w14:textId="77777777" w:rsidTr="00A64EC0">
        <w:tc>
          <w:tcPr>
            <w:tcW w:w="8880" w:type="dxa"/>
            <w:shd w:val="clear" w:color="auto" w:fill="F2F2F2" w:themeFill="background1" w:themeFillShade="F2"/>
            <w:vAlign w:val="center"/>
            <w:hideMark/>
          </w:tcPr>
          <w:p w14:paraId="2BDBA545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A4955">
              <w:rPr>
                <w:rFonts w:ascii="標楷體" w:eastAsia="標楷體" w:hAnsi="標楷體"/>
                <w:sz w:val="28"/>
                <w:szCs w:val="24"/>
              </w:rPr>
              <w:t>觀察項目</w:t>
            </w:r>
          </w:p>
        </w:tc>
        <w:tc>
          <w:tcPr>
            <w:tcW w:w="529" w:type="dxa"/>
            <w:shd w:val="clear" w:color="auto" w:fill="F2F2F2" w:themeFill="background1" w:themeFillShade="F2"/>
            <w:vAlign w:val="center"/>
            <w:hideMark/>
          </w:tcPr>
          <w:p w14:paraId="246018EB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sz w:val="28"/>
                <w:szCs w:val="24"/>
              </w:rPr>
              <w:t>是</w:t>
            </w:r>
          </w:p>
        </w:tc>
        <w:tc>
          <w:tcPr>
            <w:tcW w:w="530" w:type="dxa"/>
            <w:shd w:val="clear" w:color="auto" w:fill="F2F2F2" w:themeFill="background1" w:themeFillShade="F2"/>
            <w:vAlign w:val="center"/>
            <w:hideMark/>
          </w:tcPr>
          <w:p w14:paraId="15A8A27A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sz w:val="28"/>
                <w:szCs w:val="24"/>
              </w:rPr>
              <w:t>否</w:t>
            </w:r>
          </w:p>
        </w:tc>
        <w:tc>
          <w:tcPr>
            <w:tcW w:w="530" w:type="dxa"/>
            <w:shd w:val="clear" w:color="auto" w:fill="F2F2F2" w:themeFill="background1" w:themeFillShade="F2"/>
          </w:tcPr>
          <w:p w14:paraId="016DD128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w w:val="80"/>
                <w:sz w:val="26"/>
                <w:szCs w:val="26"/>
              </w:rPr>
            </w:pPr>
            <w:r w:rsidRPr="005F5AF9">
              <w:rPr>
                <w:rFonts w:ascii="標楷體" w:eastAsia="標楷體" w:hAnsi="標楷體" w:hint="eastAsia"/>
                <w:w w:val="49"/>
                <w:kern w:val="0"/>
                <w:sz w:val="26"/>
                <w:szCs w:val="26"/>
                <w:fitText w:val="384" w:id="-749915648"/>
              </w:rPr>
              <w:t>不確定</w:t>
            </w:r>
          </w:p>
        </w:tc>
      </w:tr>
      <w:tr w:rsidR="005F5AF9" w:rsidRPr="004A4955" w14:paraId="606CAF05" w14:textId="77777777" w:rsidTr="00A64EC0">
        <w:tc>
          <w:tcPr>
            <w:tcW w:w="8880" w:type="dxa"/>
            <w:hideMark/>
          </w:tcPr>
          <w:p w14:paraId="560F60D3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A4955">
              <w:rPr>
                <w:rFonts w:ascii="標楷體" w:eastAsia="標楷體" w:hAnsi="標楷體"/>
                <w:sz w:val="28"/>
                <w:szCs w:val="24"/>
              </w:rPr>
              <w:t>我認識的女生和男生一樣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Pr="004A4955">
              <w:rPr>
                <w:rFonts w:ascii="標楷體" w:eastAsia="標楷體" w:hAnsi="標楷體"/>
                <w:sz w:val="28"/>
                <w:szCs w:val="24"/>
              </w:rPr>
              <w:t>可以自由選擇喜歡的運動或遊戲。</w:t>
            </w:r>
          </w:p>
        </w:tc>
        <w:tc>
          <w:tcPr>
            <w:tcW w:w="529" w:type="dxa"/>
            <w:hideMark/>
          </w:tcPr>
          <w:p w14:paraId="270267A1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  <w:hideMark/>
          </w:tcPr>
          <w:p w14:paraId="224E5153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</w:tcPr>
          <w:p w14:paraId="31929BB8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F5AF9" w:rsidRPr="004A4955" w14:paraId="304CEEB3" w14:textId="77777777" w:rsidTr="00A64EC0">
        <w:tc>
          <w:tcPr>
            <w:tcW w:w="8880" w:type="dxa"/>
            <w:hideMark/>
          </w:tcPr>
          <w:p w14:paraId="4483301A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A4955">
              <w:rPr>
                <w:rFonts w:ascii="標楷體" w:eastAsia="標楷體" w:hAnsi="標楷體"/>
                <w:sz w:val="28"/>
                <w:szCs w:val="24"/>
              </w:rPr>
              <w:t>我認識的女生在家裡的家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事</w:t>
            </w:r>
            <w:r w:rsidRPr="004A4955">
              <w:rPr>
                <w:rFonts w:ascii="標楷體" w:eastAsia="標楷體" w:hAnsi="標楷體"/>
                <w:sz w:val="28"/>
                <w:szCs w:val="24"/>
              </w:rPr>
              <w:t>分工與男生是公平的。</w:t>
            </w:r>
          </w:p>
        </w:tc>
        <w:tc>
          <w:tcPr>
            <w:tcW w:w="529" w:type="dxa"/>
            <w:hideMark/>
          </w:tcPr>
          <w:p w14:paraId="77D934C0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  <w:hideMark/>
          </w:tcPr>
          <w:p w14:paraId="62C9ABC0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</w:tcPr>
          <w:p w14:paraId="6DCEC448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F5AF9" w:rsidRPr="004A4955" w14:paraId="4FBC0F78" w14:textId="77777777" w:rsidTr="00A64EC0">
        <w:tc>
          <w:tcPr>
            <w:tcW w:w="8880" w:type="dxa"/>
            <w:hideMark/>
          </w:tcPr>
          <w:p w14:paraId="126E1C47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A4955">
              <w:rPr>
                <w:rFonts w:ascii="標楷體" w:eastAsia="標楷體" w:hAnsi="標楷體"/>
                <w:sz w:val="28"/>
                <w:szCs w:val="24"/>
              </w:rPr>
              <w:t>我看到的廣告、卡通或故事書裡，女性角色有不同的職業和個性，不只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是飾演</w:t>
            </w:r>
            <w:r w:rsidRPr="004A4955">
              <w:rPr>
                <w:rFonts w:ascii="標楷體" w:eastAsia="標楷體" w:hAnsi="標楷體"/>
                <w:sz w:val="28"/>
                <w:szCs w:val="24"/>
              </w:rPr>
              <w:t>照顧者或公主。</w:t>
            </w:r>
          </w:p>
        </w:tc>
        <w:tc>
          <w:tcPr>
            <w:tcW w:w="529" w:type="dxa"/>
            <w:hideMark/>
          </w:tcPr>
          <w:p w14:paraId="253F7BB4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  <w:hideMark/>
          </w:tcPr>
          <w:p w14:paraId="0F796CCE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</w:tcPr>
          <w:p w14:paraId="404FC818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F5AF9" w:rsidRPr="004A4955" w14:paraId="415B4B21" w14:textId="77777777" w:rsidTr="00A64EC0">
        <w:tc>
          <w:tcPr>
            <w:tcW w:w="8880" w:type="dxa"/>
            <w:hideMark/>
          </w:tcPr>
          <w:p w14:paraId="7CAA44C2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A4955">
              <w:rPr>
                <w:rFonts w:ascii="標楷體" w:eastAsia="標楷體" w:hAnsi="標楷體"/>
                <w:sz w:val="28"/>
                <w:szCs w:val="24"/>
              </w:rPr>
              <w:t>我認識的女性（媽媽、老師等）在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工作</w:t>
            </w:r>
            <w:r w:rsidRPr="004A4955">
              <w:rPr>
                <w:rFonts w:ascii="標楷體" w:eastAsia="標楷體" w:hAnsi="標楷體"/>
                <w:sz w:val="28"/>
                <w:szCs w:val="24"/>
              </w:rPr>
              <w:t>或社會上有公平的發展機會。</w:t>
            </w:r>
          </w:p>
        </w:tc>
        <w:tc>
          <w:tcPr>
            <w:tcW w:w="529" w:type="dxa"/>
            <w:hideMark/>
          </w:tcPr>
          <w:p w14:paraId="2B1CC256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  <w:hideMark/>
          </w:tcPr>
          <w:p w14:paraId="09581A76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30" w:type="dxa"/>
          </w:tcPr>
          <w:p w14:paraId="13FBE3B5" w14:textId="77777777" w:rsidR="005F5AF9" w:rsidRPr="004A4955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665E098D" w14:textId="77777777" w:rsidR="005F5AF9" w:rsidRPr="004A4955" w:rsidRDefault="005F5AF9" w:rsidP="005F5AF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4A4955">
        <w:rPr>
          <w:rFonts w:ascii="標楷體" w:eastAsia="標楷體" w:hAnsi="標楷體"/>
          <w:sz w:val="28"/>
          <w:szCs w:val="24"/>
        </w:rPr>
        <w:t>根據你的觀察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4A4955">
        <w:rPr>
          <w:rFonts w:ascii="標楷體" w:eastAsia="標楷體" w:hAnsi="標楷體"/>
          <w:sz w:val="28"/>
          <w:szCs w:val="24"/>
        </w:rPr>
        <w:t>你覺得還有哪些地方可以改進，讓男女更加平等？</w:t>
      </w:r>
    </w:p>
    <w:p w14:paraId="40A15AE3" w14:textId="64FA9CE8" w:rsidR="005F5AF9" w:rsidRDefault="005F5AF9" w:rsidP="005F5AF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09288930" w14:textId="77777777" w:rsidR="005F5AF9" w:rsidRDefault="005F5AF9" w:rsidP="005F5AF9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323BE4A" w14:textId="77777777" w:rsidR="005F5AF9" w:rsidRPr="00CE0E6F" w:rsidRDefault="005F5AF9" w:rsidP="005F5AF9">
      <w:pPr>
        <w:pStyle w:val="a3"/>
        <w:numPr>
          <w:ilvl w:val="0"/>
          <w:numId w:val="1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0E6F">
        <w:rPr>
          <w:rFonts w:ascii="標楷體" w:eastAsia="標楷體" w:hAnsi="標楷體"/>
          <w:sz w:val="28"/>
          <w:szCs w:val="24"/>
        </w:rPr>
        <w:t>聯合國的永續發展目標（SDGs）第 5 項是「性別平等」，希望讓世界上的每個人，不論性別，都能擁有公平的機會與權利。身為小學生，</w:t>
      </w:r>
      <w:r>
        <w:rPr>
          <w:rFonts w:ascii="標楷體" w:eastAsia="標楷體" w:hAnsi="標楷體" w:hint="eastAsia"/>
          <w:sz w:val="28"/>
          <w:szCs w:val="24"/>
        </w:rPr>
        <w:t>如何</w:t>
      </w:r>
      <w:r w:rsidRPr="00CE0E6F">
        <w:rPr>
          <w:rFonts w:ascii="標楷體" w:eastAsia="標楷體" w:hAnsi="標楷體"/>
          <w:sz w:val="28"/>
          <w:szCs w:val="24"/>
        </w:rPr>
        <w:t>支持性別平等？</w:t>
      </w:r>
      <w:r>
        <w:rPr>
          <w:rFonts w:ascii="標楷體" w:eastAsia="標楷體" w:hAnsi="標楷體" w:hint="eastAsia"/>
          <w:sz w:val="28"/>
          <w:szCs w:val="24"/>
        </w:rPr>
        <w:t>從以下5種方式</w:t>
      </w:r>
      <w:r w:rsidRPr="00CE0E6F">
        <w:rPr>
          <w:rFonts w:ascii="標楷體" w:eastAsia="標楷體" w:hAnsi="標楷體"/>
          <w:sz w:val="28"/>
          <w:szCs w:val="24"/>
        </w:rPr>
        <w:t>選擇至少</w:t>
      </w:r>
      <w:r>
        <w:rPr>
          <w:rFonts w:ascii="標楷體" w:eastAsia="標楷體" w:hAnsi="標楷體" w:hint="eastAsia"/>
          <w:sz w:val="28"/>
          <w:szCs w:val="24"/>
        </w:rPr>
        <w:t>2</w:t>
      </w:r>
      <w:r w:rsidRPr="00CE0E6F">
        <w:rPr>
          <w:rFonts w:ascii="標楷體" w:eastAsia="標楷體" w:hAnsi="標楷體"/>
          <w:sz w:val="28"/>
          <w:szCs w:val="24"/>
        </w:rPr>
        <w:t>種，簡單寫下你的行動。</w:t>
      </w:r>
    </w:p>
    <w:p w14:paraId="3D482481" w14:textId="77777777" w:rsidR="005F5AF9" w:rsidRPr="00CE0E6F" w:rsidRDefault="005F5AF9" w:rsidP="005F5AF9">
      <w:pPr>
        <w:pStyle w:val="a3"/>
        <w:numPr>
          <w:ilvl w:val="0"/>
          <w:numId w:val="1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0E6F">
        <w:rPr>
          <w:rFonts w:ascii="標楷體" w:eastAsia="標楷體" w:hAnsi="標楷體"/>
          <w:sz w:val="28"/>
          <w:szCs w:val="24"/>
        </w:rPr>
        <w:t>改變觀念：不再用「這是男生/女生該做的事」來評價別人。</w:t>
      </w:r>
    </w:p>
    <w:p w14:paraId="13AD3A03" w14:textId="77777777" w:rsidR="005F5AF9" w:rsidRDefault="005F5AF9" w:rsidP="005F5AF9">
      <w:pPr>
        <w:pStyle w:val="a3"/>
        <w:numPr>
          <w:ilvl w:val="0"/>
          <w:numId w:val="1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0E6F">
        <w:rPr>
          <w:rFonts w:ascii="標楷體" w:eastAsia="標楷體" w:hAnsi="標楷體"/>
          <w:sz w:val="28"/>
          <w:szCs w:val="24"/>
        </w:rPr>
        <w:t>勇敢發聲：看到性別不公的事（如女生被笑</w:t>
      </w:r>
      <w:r>
        <w:rPr>
          <w:rFonts w:ascii="標楷體" w:eastAsia="標楷體" w:hAnsi="標楷體" w:hint="eastAsia"/>
          <w:sz w:val="28"/>
          <w:szCs w:val="24"/>
        </w:rPr>
        <w:t>皮膚</w:t>
      </w:r>
      <w:r w:rsidRPr="00CE0E6F">
        <w:rPr>
          <w:rFonts w:ascii="標楷體" w:eastAsia="標楷體" w:hAnsi="標楷體"/>
          <w:sz w:val="28"/>
          <w:szCs w:val="24"/>
        </w:rPr>
        <w:t>不</w:t>
      </w:r>
      <w:r>
        <w:rPr>
          <w:rFonts w:ascii="標楷體" w:eastAsia="標楷體" w:hAnsi="標楷體" w:hint="eastAsia"/>
          <w:sz w:val="28"/>
          <w:szCs w:val="24"/>
        </w:rPr>
        <w:t>夠白</w:t>
      </w:r>
      <w:r w:rsidRPr="00CE0E6F">
        <w:rPr>
          <w:rFonts w:ascii="標楷體" w:eastAsia="標楷體" w:hAnsi="標楷體"/>
          <w:sz w:val="28"/>
          <w:szCs w:val="24"/>
        </w:rPr>
        <w:t>），</w:t>
      </w:r>
      <w:r>
        <w:rPr>
          <w:rFonts w:ascii="標楷體" w:eastAsia="標楷體" w:hAnsi="標楷體" w:hint="eastAsia"/>
          <w:sz w:val="28"/>
          <w:szCs w:val="24"/>
        </w:rPr>
        <w:t>會勇敢表達意見</w:t>
      </w:r>
      <w:r w:rsidRPr="00CE0E6F">
        <w:rPr>
          <w:rFonts w:ascii="標楷體" w:eastAsia="標楷體" w:hAnsi="標楷體"/>
          <w:sz w:val="28"/>
          <w:szCs w:val="24"/>
        </w:rPr>
        <w:t>。</w:t>
      </w:r>
    </w:p>
    <w:p w14:paraId="77975410" w14:textId="77777777" w:rsidR="005F5AF9" w:rsidRDefault="005F5AF9" w:rsidP="005F5AF9">
      <w:pPr>
        <w:pStyle w:val="a3"/>
        <w:numPr>
          <w:ilvl w:val="0"/>
          <w:numId w:val="1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0E6F">
        <w:rPr>
          <w:rFonts w:ascii="標楷體" w:eastAsia="標楷體" w:hAnsi="標楷體"/>
          <w:sz w:val="28"/>
          <w:szCs w:val="24"/>
        </w:rPr>
        <w:t>分享知識：和家人、朋友討論性別平等，幫助大家了解這個重要的議題。</w:t>
      </w:r>
    </w:p>
    <w:p w14:paraId="0380D4E4" w14:textId="77777777" w:rsidR="005F5AF9" w:rsidRDefault="005F5AF9" w:rsidP="005F5AF9">
      <w:pPr>
        <w:pStyle w:val="a3"/>
        <w:numPr>
          <w:ilvl w:val="0"/>
          <w:numId w:val="1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0E6F">
        <w:rPr>
          <w:rFonts w:ascii="標楷體" w:eastAsia="標楷體" w:hAnsi="標楷體"/>
          <w:sz w:val="28"/>
          <w:szCs w:val="24"/>
        </w:rPr>
        <w:t>閱讀故事：選擇有強大女性角色的故事書，學習不同性別的多元角色。</w:t>
      </w:r>
    </w:p>
    <w:p w14:paraId="0073D1AD" w14:textId="77777777" w:rsidR="005F5AF9" w:rsidRPr="00CE0E6F" w:rsidRDefault="005F5AF9" w:rsidP="005F5AF9">
      <w:pPr>
        <w:pStyle w:val="a3"/>
        <w:numPr>
          <w:ilvl w:val="0"/>
          <w:numId w:val="1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0E6F">
        <w:rPr>
          <w:rFonts w:ascii="標楷體" w:eastAsia="標楷體" w:hAnsi="標楷體"/>
          <w:sz w:val="28"/>
          <w:szCs w:val="24"/>
        </w:rPr>
        <w:t>尊重每個人的選擇：不管是職業、興趣還是服裝，每個人都有權利選擇。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5F5AF9" w:rsidRPr="00CE0E6F" w14:paraId="335A15B9" w14:textId="77777777" w:rsidTr="00A64EC0">
        <w:tc>
          <w:tcPr>
            <w:tcW w:w="5234" w:type="dxa"/>
            <w:shd w:val="clear" w:color="auto" w:fill="F2F2F2" w:themeFill="background1" w:themeFillShade="F2"/>
            <w:vAlign w:val="bottom"/>
          </w:tcPr>
          <w:p w14:paraId="763F78B7" w14:textId="77777777" w:rsidR="005F5AF9" w:rsidRPr="00CE0E6F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ind w:left="2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E0E6F">
              <w:rPr>
                <w:rFonts w:ascii="標楷體" w:eastAsia="標楷體" w:hAnsi="標楷體" w:hint="eastAsia"/>
                <w:sz w:val="28"/>
                <w:szCs w:val="24"/>
              </w:rPr>
              <w:t>行動選擇1</w:t>
            </w:r>
          </w:p>
        </w:tc>
        <w:tc>
          <w:tcPr>
            <w:tcW w:w="5235" w:type="dxa"/>
            <w:shd w:val="clear" w:color="auto" w:fill="F2F2F2" w:themeFill="background1" w:themeFillShade="F2"/>
            <w:vAlign w:val="bottom"/>
          </w:tcPr>
          <w:p w14:paraId="7C06FE63" w14:textId="77777777" w:rsidR="005F5AF9" w:rsidRPr="00CE0E6F" w:rsidRDefault="005F5AF9" w:rsidP="00A64EC0">
            <w:pPr>
              <w:kinsoku w:val="0"/>
              <w:snapToGrid w:val="0"/>
              <w:spacing w:beforeLines="50" w:before="180" w:afterLines="50" w:after="180" w:line="480" w:lineRule="exact"/>
              <w:ind w:left="28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E0E6F">
              <w:rPr>
                <w:rFonts w:ascii="標楷體" w:eastAsia="標楷體" w:hAnsi="標楷體" w:hint="eastAsia"/>
                <w:sz w:val="28"/>
                <w:szCs w:val="24"/>
              </w:rPr>
              <w:t>行動選擇2</w:t>
            </w:r>
          </w:p>
        </w:tc>
      </w:tr>
      <w:tr w:rsidR="005F5AF9" w14:paraId="63E91525" w14:textId="77777777" w:rsidTr="00A64EC0">
        <w:trPr>
          <w:trHeight w:val="2342"/>
        </w:trPr>
        <w:tc>
          <w:tcPr>
            <w:tcW w:w="5234" w:type="dxa"/>
          </w:tcPr>
          <w:p w14:paraId="22003A7E" w14:textId="77777777" w:rsidR="005F5AF9" w:rsidRDefault="005F5AF9" w:rsidP="00A64EC0">
            <w:pPr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  <w:p w14:paraId="7DD0B6E8" w14:textId="77777777" w:rsidR="005F5AF9" w:rsidRDefault="005F5AF9" w:rsidP="00A64EC0">
            <w:pPr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  <w:p w14:paraId="3A5E9159" w14:textId="77777777" w:rsidR="005F5AF9" w:rsidRDefault="005F5AF9" w:rsidP="00A64EC0">
            <w:pPr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  <w:p w14:paraId="546CCAEB" w14:textId="77777777" w:rsidR="005F5AF9" w:rsidRDefault="005F5AF9" w:rsidP="00A64EC0">
            <w:pPr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  <w:p w14:paraId="58FADA19" w14:textId="77777777" w:rsidR="005F5AF9" w:rsidRDefault="005F5AF9" w:rsidP="00A64EC0">
            <w:pPr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  <w:p w14:paraId="2A8DD7F6" w14:textId="77777777" w:rsidR="005F5AF9" w:rsidRDefault="005F5AF9" w:rsidP="00A64EC0">
            <w:pPr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  <w:tc>
          <w:tcPr>
            <w:tcW w:w="5235" w:type="dxa"/>
          </w:tcPr>
          <w:p w14:paraId="1EA2BAE8" w14:textId="77777777" w:rsidR="005F5AF9" w:rsidRDefault="005F5AF9" w:rsidP="00A64EC0">
            <w:pPr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</w:tbl>
    <w:p w14:paraId="7F9F7B17" w14:textId="02070C48" w:rsidR="00630E8C" w:rsidRPr="005F5AF9" w:rsidRDefault="00630E8C" w:rsidP="005F5AF9">
      <w:pPr>
        <w:tabs>
          <w:tab w:val="left" w:pos="2694"/>
        </w:tabs>
        <w:kinsoku w:val="0"/>
        <w:snapToGrid w:val="0"/>
        <w:rPr>
          <w:rFonts w:asciiTheme="majorEastAsia" w:eastAsiaTheme="majorEastAsia" w:hAnsiTheme="majorEastAsia"/>
          <w:kern w:val="0"/>
          <w:sz w:val="22"/>
          <w:szCs w:val="20"/>
        </w:rPr>
      </w:pPr>
    </w:p>
    <w:sectPr w:rsidR="00630E8C" w:rsidRPr="005F5AF9" w:rsidSect="001C100B">
      <w:headerReference w:type="default" r:id="rId11"/>
      <w:footerReference w:type="default" r:id="rId12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E1E8" w14:textId="77777777" w:rsidR="00F016B0" w:rsidRDefault="00F016B0" w:rsidP="00E574C4">
      <w:r>
        <w:separator/>
      </w:r>
    </w:p>
  </w:endnote>
  <w:endnote w:type="continuationSeparator" w:id="0">
    <w:p w14:paraId="7C169785" w14:textId="77777777" w:rsidR="00F016B0" w:rsidRDefault="00F016B0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35F5" w14:textId="77777777" w:rsidR="00F016B0" w:rsidRDefault="00F016B0" w:rsidP="00E574C4">
      <w:r>
        <w:separator/>
      </w:r>
    </w:p>
  </w:footnote>
  <w:footnote w:type="continuationSeparator" w:id="0">
    <w:p w14:paraId="5029108E" w14:textId="77777777" w:rsidR="00F016B0" w:rsidRDefault="00F016B0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185A6990"/>
    <w:multiLevelType w:val="hybridMultilevel"/>
    <w:tmpl w:val="DC5071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7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631605"/>
    <w:multiLevelType w:val="hybridMultilevel"/>
    <w:tmpl w:val="57BEAABC"/>
    <w:lvl w:ilvl="0" w:tplc="8B26CE7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11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46C81861"/>
    <w:multiLevelType w:val="hybridMultilevel"/>
    <w:tmpl w:val="F2266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8C56240"/>
    <w:multiLevelType w:val="hybridMultilevel"/>
    <w:tmpl w:val="F6441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14"/>
  </w:num>
  <w:num w:numId="13">
    <w:abstractNumId w:val="12"/>
  </w:num>
  <w:num w:numId="14">
    <w:abstractNumId w:val="13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4ECF"/>
    <w:rsid w:val="001B0FBA"/>
    <w:rsid w:val="001B0FC8"/>
    <w:rsid w:val="001B34E6"/>
    <w:rsid w:val="001B5246"/>
    <w:rsid w:val="001C100B"/>
    <w:rsid w:val="001C20AF"/>
    <w:rsid w:val="001C396A"/>
    <w:rsid w:val="001C57D4"/>
    <w:rsid w:val="001C6D36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E1BE0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5AF9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07B12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989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3406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4757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534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6B0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</cp:revision>
  <cp:lastPrinted>2024-08-14T02:29:00Z</cp:lastPrinted>
  <dcterms:created xsi:type="dcterms:W3CDTF">2025-03-09T12:51:00Z</dcterms:created>
  <dcterms:modified xsi:type="dcterms:W3CDTF">2025-03-10T05:59:00Z</dcterms:modified>
</cp:coreProperties>
</file>