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7839212A">
                <wp:simplePos x="0" y="0"/>
                <wp:positionH relativeFrom="column">
                  <wp:posOffset>25400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857134" y="68709"/>
                              <a:ext cx="3775608" cy="1083795"/>
                              <a:chOff x="-88797" y="68709"/>
                              <a:chExt cx="3775608" cy="1083795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-88797" y="461318"/>
                                <a:ext cx="3775608" cy="6911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95C42" w14:textId="34B3C290" w:rsidR="00CD354E" w:rsidRDefault="00FE0E0B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2B3E4F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A445F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61FC1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161FC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161FC1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DC0CB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61FC1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161FC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教育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F7F05D6" w14:textId="686FD96D" w:rsidR="00DC0CBC" w:rsidRPr="00DC0CBC" w:rsidRDefault="00DC0CBC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111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年1</w:t>
                                  </w:r>
                                  <w:r w:rsidR="00161FC1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161FC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161FC1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161FC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頭版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1F65D62" w14:textId="77777777" w:rsidR="00CD354E" w:rsidRPr="00CD354E" w:rsidRDefault="00CD354E" w:rsidP="00B9123E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905866" w:rsidRPr="002B3E4F" w:rsidRDefault="0090586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</w:t>
                                  </w:r>
                                  <w:r w:rsidR="001706CF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報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21B9111" id="群組 16" o:spid="_x0000_s1026" style="position:absolute;margin-left:2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group id="群組 13" o:spid="_x0000_s1030" style="position:absolute;left:8571;top:687;width:37756;height:10838" coordorigin="-887,687" coordsize="37756,1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-887;top:4613;width:37755;height:6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23695C42" w14:textId="34B3C290" w:rsidR="00CD354E" w:rsidRDefault="00FE0E0B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2B3E4F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445F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61FC1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161FC1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161FC1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DC0CBC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61FC1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161FC1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教育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F7F05D6" w14:textId="686FD96D" w:rsidR="00DC0CBC" w:rsidRPr="00DC0CBC" w:rsidRDefault="00DC0CBC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111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年1</w:t>
                            </w:r>
                            <w:r w:rsidR="00161FC1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161FC1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161FC1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161FC1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頭版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1F65D62" w14:textId="77777777" w:rsidR="00CD354E" w:rsidRPr="00CD354E" w:rsidRDefault="00CD354E" w:rsidP="00B9123E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文字方塊 25" o:spid="_x0000_s1032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905866" w:rsidRPr="002B3E4F" w:rsidRDefault="0090586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</w:t>
                            </w:r>
                            <w:r w:rsidR="001706CF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報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2B18BC3F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1C20AF">
        <w:rPr>
          <w:rFonts w:ascii="標楷體" w:eastAsia="標楷體" w:hAnsi="標楷體" w:hint="eastAsia"/>
          <w:b/>
          <w:sz w:val="28"/>
          <w:szCs w:val="24"/>
        </w:rPr>
        <w:t>「</w:t>
      </w:r>
      <w:r w:rsidR="00161FC1">
        <w:rPr>
          <w:rFonts w:ascii="標楷體" w:eastAsia="標楷體" w:hAnsi="標楷體" w:hint="eastAsia"/>
          <w:b/>
          <w:sz w:val="28"/>
          <w:szCs w:val="24"/>
        </w:rPr>
        <w:t>早早起，背著書包上學去</w:t>
      </w:r>
      <w:r w:rsidR="0087227F">
        <w:rPr>
          <w:rFonts w:ascii="標楷體" w:eastAsia="標楷體" w:hAnsi="標楷體" w:hint="eastAsia"/>
          <w:b/>
          <w:sz w:val="28"/>
          <w:szCs w:val="24"/>
        </w:rPr>
        <w:t>」</w:t>
      </w:r>
      <w:r w:rsidR="00161FC1">
        <w:rPr>
          <w:rFonts w:ascii="標楷體" w:eastAsia="標楷體" w:hAnsi="標楷體" w:hint="eastAsia"/>
          <w:b/>
          <w:sz w:val="28"/>
          <w:szCs w:val="24"/>
        </w:rPr>
        <w:t>，似乎是一件天經地義的事；但事實上，從家裡到學校之間的路途，常因為種種原因成了平安上學或放學的阻礙。到底怎麼回事呢？我們來看看最新的發現。</w:t>
      </w:r>
    </w:p>
    <w:p w14:paraId="08049D58" w14:textId="4972CF99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161FC1">
        <w:rPr>
          <w:rFonts w:ascii="標楷體" w:eastAsia="標楷體" w:hAnsi="標楷體" w:hint="eastAsia"/>
          <w:sz w:val="28"/>
          <w:szCs w:val="24"/>
        </w:rPr>
        <w:t>偏鄉學生上學難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0E6FB8EE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3256C">
        <w:rPr>
          <w:rFonts w:ascii="標楷體" w:eastAsia="標楷體" w:hAnsi="標楷體" w:hint="eastAsia"/>
          <w:sz w:val="28"/>
          <w:szCs w:val="24"/>
        </w:rPr>
        <w:t>請</w:t>
      </w:r>
      <w:r w:rsidR="00EE495C">
        <w:rPr>
          <w:rFonts w:ascii="標楷體" w:eastAsia="標楷體" w:hAnsi="標楷體" w:hint="eastAsia"/>
          <w:sz w:val="28"/>
          <w:szCs w:val="24"/>
        </w:rPr>
        <w:t>閱讀1</w:t>
      </w:r>
      <w:r w:rsidR="00161FC1">
        <w:rPr>
          <w:rFonts w:ascii="標楷體" w:eastAsia="標楷體" w:hAnsi="標楷體"/>
          <w:sz w:val="28"/>
          <w:szCs w:val="24"/>
        </w:rPr>
        <w:t>2</w:t>
      </w:r>
      <w:r w:rsidR="00EE495C">
        <w:rPr>
          <w:rFonts w:ascii="標楷體" w:eastAsia="標楷體" w:hAnsi="標楷體" w:hint="eastAsia"/>
          <w:sz w:val="28"/>
          <w:szCs w:val="24"/>
        </w:rPr>
        <w:t>月</w:t>
      </w:r>
      <w:r w:rsidR="00161FC1">
        <w:rPr>
          <w:rFonts w:ascii="標楷體" w:eastAsia="標楷體" w:hAnsi="標楷體" w:hint="eastAsia"/>
          <w:sz w:val="28"/>
          <w:szCs w:val="24"/>
        </w:rPr>
        <w:t>1</w:t>
      </w:r>
      <w:r w:rsidR="00EE495C">
        <w:rPr>
          <w:rFonts w:ascii="標楷體" w:eastAsia="標楷體" w:hAnsi="標楷體" w:hint="eastAsia"/>
          <w:sz w:val="28"/>
          <w:szCs w:val="24"/>
        </w:rPr>
        <w:t>日</w:t>
      </w:r>
      <w:r w:rsidR="00240D5E">
        <w:rPr>
          <w:rFonts w:ascii="標楷體" w:eastAsia="標楷體" w:hAnsi="標楷體" w:hint="eastAsia"/>
          <w:sz w:val="28"/>
          <w:szCs w:val="24"/>
        </w:rPr>
        <w:t>頭</w:t>
      </w:r>
      <w:r w:rsidR="00EE495C">
        <w:rPr>
          <w:rFonts w:ascii="標楷體" w:eastAsia="標楷體" w:hAnsi="標楷體" w:hint="eastAsia"/>
          <w:sz w:val="28"/>
          <w:szCs w:val="24"/>
        </w:rPr>
        <w:t>版</w:t>
      </w:r>
      <w:r w:rsidR="0023256C">
        <w:rPr>
          <w:rFonts w:ascii="標楷體" w:eastAsia="標楷體" w:hAnsi="標楷體" w:hint="eastAsia"/>
          <w:sz w:val="28"/>
          <w:szCs w:val="24"/>
        </w:rPr>
        <w:t>〈</w:t>
      </w:r>
      <w:r w:rsidR="00161FC1">
        <w:rPr>
          <w:rFonts w:ascii="標楷體" w:eastAsia="標楷體" w:hAnsi="標楷體" w:hint="eastAsia"/>
          <w:sz w:val="28"/>
          <w:szCs w:val="24"/>
        </w:rPr>
        <w:t>1</w:t>
      </w:r>
      <w:r w:rsidR="00161FC1">
        <w:rPr>
          <w:rFonts w:ascii="標楷體" w:eastAsia="標楷體" w:hAnsi="標楷體"/>
          <w:sz w:val="28"/>
          <w:szCs w:val="24"/>
        </w:rPr>
        <w:t>4</w:t>
      </w:r>
      <w:r w:rsidR="00161FC1">
        <w:rPr>
          <w:rFonts w:ascii="標楷體" w:eastAsia="標楷體" w:hAnsi="標楷體" w:hint="eastAsia"/>
          <w:sz w:val="28"/>
          <w:szCs w:val="24"/>
        </w:rPr>
        <w:t>歲以下禁騎電動自行車</w:t>
      </w:r>
      <w:r w:rsidR="00240D5E">
        <w:rPr>
          <w:rFonts w:ascii="標楷體" w:eastAsia="標楷體" w:hAnsi="標楷體" w:hint="eastAsia"/>
          <w:sz w:val="28"/>
          <w:szCs w:val="24"/>
        </w:rPr>
        <w:t xml:space="preserve"> </w:t>
      </w:r>
      <w:r w:rsidR="00161FC1">
        <w:rPr>
          <w:rFonts w:ascii="標楷體" w:eastAsia="標楷體" w:hAnsi="標楷體" w:hint="eastAsia"/>
          <w:sz w:val="28"/>
          <w:szCs w:val="24"/>
        </w:rPr>
        <w:t>偏鄉生受影響</w:t>
      </w:r>
      <w:r w:rsidR="0023256C">
        <w:rPr>
          <w:rFonts w:ascii="標楷體" w:eastAsia="標楷體" w:hAnsi="標楷體" w:hint="eastAsia"/>
          <w:sz w:val="28"/>
          <w:szCs w:val="24"/>
        </w:rPr>
        <w:t>〉</w:t>
      </w:r>
      <w:r w:rsidR="00262697">
        <w:rPr>
          <w:rFonts w:ascii="標楷體" w:eastAsia="標楷體" w:hAnsi="標楷體" w:hint="eastAsia"/>
          <w:sz w:val="28"/>
          <w:szCs w:val="24"/>
        </w:rPr>
        <w:t>，</w:t>
      </w:r>
      <w:r w:rsidR="00161FC1">
        <w:rPr>
          <w:rFonts w:ascii="標楷體" w:eastAsia="標楷體" w:hAnsi="標楷體" w:hint="eastAsia"/>
          <w:sz w:val="28"/>
          <w:szCs w:val="24"/>
        </w:rPr>
        <w:t>完成</w:t>
      </w:r>
      <w:r w:rsidR="005F6DD8">
        <w:rPr>
          <w:rFonts w:ascii="標楷體" w:eastAsia="標楷體" w:hAnsi="標楷體" w:hint="eastAsia"/>
          <w:sz w:val="28"/>
          <w:szCs w:val="24"/>
        </w:rPr>
        <w:t>下</w:t>
      </w:r>
      <w:r w:rsidR="006A639F">
        <w:rPr>
          <w:rFonts w:ascii="標楷體" w:eastAsia="標楷體" w:hAnsi="標楷體" w:hint="eastAsia"/>
          <w:sz w:val="28"/>
          <w:szCs w:val="24"/>
        </w:rPr>
        <w:t>面</w:t>
      </w:r>
      <w:r w:rsidR="005F6DD8">
        <w:rPr>
          <w:rFonts w:ascii="標楷體" w:eastAsia="標楷體" w:hAnsi="標楷體" w:hint="eastAsia"/>
          <w:sz w:val="28"/>
          <w:szCs w:val="24"/>
        </w:rPr>
        <w:t>的各項</w:t>
      </w:r>
      <w:r w:rsidR="00326324">
        <w:rPr>
          <w:rFonts w:ascii="標楷體" w:eastAsia="標楷體" w:hAnsi="標楷體" w:hint="eastAsia"/>
          <w:sz w:val="28"/>
          <w:szCs w:val="24"/>
        </w:rPr>
        <w:t>空格</w:t>
      </w:r>
      <w:r w:rsidR="001E7E45">
        <w:rPr>
          <w:rFonts w:ascii="標楷體" w:eastAsia="標楷體" w:hAnsi="標楷體" w:hint="eastAsia"/>
          <w:sz w:val="28"/>
          <w:szCs w:val="24"/>
        </w:rPr>
        <w:t>。</w:t>
      </w:r>
    </w:p>
    <w:p w14:paraId="52D5CB7E" w14:textId="741656C6" w:rsidR="005F6DD8" w:rsidRDefault="005F6DD8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80BCCD6" wp14:editId="1274DB45">
                <wp:simplePos x="0" y="0"/>
                <wp:positionH relativeFrom="column">
                  <wp:posOffset>50800</wp:posOffset>
                </wp:positionH>
                <wp:positionV relativeFrom="paragraph">
                  <wp:posOffset>92075</wp:posOffset>
                </wp:positionV>
                <wp:extent cx="6724650" cy="939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ADEFC" w14:textId="081FDD52" w:rsidR="005F6DD8" w:rsidRPr="00326324" w:rsidRDefault="005F6DD8" w:rsidP="005F6DD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56"/>
                                <w:szCs w:val="52"/>
                              </w:rPr>
                            </w:pPr>
                            <w:r w:rsidRPr="006A639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C00000"/>
                                <w:sz w:val="56"/>
                                <w:szCs w:val="52"/>
                              </w:rPr>
                              <w:t>1</w:t>
                            </w:r>
                            <w:r w:rsidRPr="006A639F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C00000"/>
                                <w:sz w:val="56"/>
                                <w:szCs w:val="52"/>
                              </w:rPr>
                              <w:t>4</w:t>
                            </w:r>
                            <w:r w:rsidRPr="006A639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C00000"/>
                                <w:sz w:val="56"/>
                                <w:szCs w:val="52"/>
                              </w:rPr>
                              <w:t>歲</w:t>
                            </w:r>
                            <w:proofErr w:type="gramStart"/>
                            <w:r w:rsidRPr="006A639F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C00000"/>
                                <w:sz w:val="56"/>
                                <w:szCs w:val="52"/>
                              </w:rPr>
                              <w:t>以下</w:t>
                            </w:r>
                            <w:r w:rsidRPr="005F6D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C00000"/>
                                <w:sz w:val="56"/>
                                <w:szCs w:val="52"/>
                              </w:rPr>
                              <w:t>禁騎</w:t>
                            </w:r>
                            <w:r w:rsidRPr="005F6D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70AD47" w:themeColor="accent6"/>
                                <w:sz w:val="56"/>
                                <w:szCs w:val="52"/>
                              </w:rPr>
                              <w:t>電動</w:t>
                            </w:r>
                            <w:proofErr w:type="gramEnd"/>
                            <w:r w:rsidRPr="005F6D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70AD47" w:themeColor="accent6"/>
                                <w:sz w:val="56"/>
                                <w:szCs w:val="52"/>
                              </w:rPr>
                              <w:t>自行車</w:t>
                            </w:r>
                            <w:r w:rsidRPr="005F6D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56"/>
                                <w:szCs w:val="52"/>
                              </w:rPr>
                              <w:t xml:space="preserve"> </w:t>
                            </w:r>
                            <w:r w:rsidRPr="005F6D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D7D31" w:themeColor="accent2"/>
                                <w:sz w:val="56"/>
                                <w:szCs w:val="52"/>
                              </w:rPr>
                              <w:t>偏</w:t>
                            </w:r>
                            <w:proofErr w:type="gramStart"/>
                            <w:r w:rsidRPr="005F6DD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D7D31" w:themeColor="accent2"/>
                                <w:sz w:val="56"/>
                                <w:szCs w:val="52"/>
                              </w:rPr>
                              <w:t>鄉生</w:t>
                            </w:r>
                            <w:r w:rsidRPr="00326324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D7D31" w:themeColor="accent2"/>
                                <w:sz w:val="56"/>
                                <w:szCs w:val="52"/>
                              </w:rPr>
                              <w:t>受影響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0BCCD6" id="文字方塊 3" o:spid="_x0000_s1034" type="#_x0000_t202" style="position:absolute;margin-left:4pt;margin-top:7.25pt;width:529.5pt;height:7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" fillcolor="white [3201]" stroked="f" strokeweight=".5pt">
                <v:textbox>
                  <w:txbxContent>
                    <w:p w14:paraId="25CADEFC" w14:textId="081FDD52" w:rsidR="005F6DD8" w:rsidRPr="00326324" w:rsidRDefault="005F6DD8" w:rsidP="005F6DD8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56"/>
                          <w:szCs w:val="52"/>
                        </w:rPr>
                      </w:pPr>
                      <w:r w:rsidRPr="006A639F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C00000"/>
                          <w:sz w:val="56"/>
                          <w:szCs w:val="52"/>
                        </w:rPr>
                        <w:t>1</w:t>
                      </w:r>
                      <w:r w:rsidRPr="006A639F">
                        <w:rPr>
                          <w:rFonts w:ascii="微軟正黑體" w:eastAsia="微軟正黑體" w:hAnsi="微軟正黑體"/>
                          <w:b/>
                          <w:bCs/>
                          <w:color w:val="C00000"/>
                          <w:sz w:val="56"/>
                          <w:szCs w:val="52"/>
                        </w:rPr>
                        <w:t>4</w:t>
                      </w:r>
                      <w:r w:rsidRPr="006A639F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C00000"/>
                          <w:sz w:val="56"/>
                          <w:szCs w:val="52"/>
                        </w:rPr>
                        <w:t>歲以下</w:t>
                      </w:r>
                      <w:r w:rsidRPr="005F6D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C00000"/>
                          <w:sz w:val="56"/>
                          <w:szCs w:val="52"/>
                        </w:rPr>
                        <w:t>禁騎</w:t>
                      </w:r>
                      <w:r w:rsidRPr="005F6D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70AD47" w:themeColor="accent6"/>
                          <w:sz w:val="56"/>
                          <w:szCs w:val="52"/>
                        </w:rPr>
                        <w:t>電動自行車</w:t>
                      </w:r>
                      <w:r w:rsidRPr="005F6DD8">
                        <w:rPr>
                          <w:rFonts w:ascii="微軟正黑體" w:eastAsia="微軟正黑體" w:hAnsi="微軟正黑體" w:hint="eastAsia"/>
                          <w:b/>
                          <w:bCs/>
                          <w:sz w:val="56"/>
                          <w:szCs w:val="52"/>
                        </w:rPr>
                        <w:t xml:space="preserve"> </w:t>
                      </w:r>
                      <w:r w:rsidRPr="005F6DD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D7D31" w:themeColor="accent2"/>
                          <w:sz w:val="56"/>
                          <w:szCs w:val="52"/>
                        </w:rPr>
                        <w:t>偏鄉生</w:t>
                      </w:r>
                      <w:r w:rsidRPr="00326324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D7D31" w:themeColor="accent2"/>
                          <w:sz w:val="56"/>
                          <w:szCs w:val="52"/>
                        </w:rPr>
                        <w:t>受影響</w:t>
                      </w:r>
                    </w:p>
                  </w:txbxContent>
                </v:textbox>
              </v:shape>
            </w:pict>
          </mc:Fallback>
        </mc:AlternateContent>
      </w:r>
    </w:p>
    <w:p w14:paraId="02A139C5" w14:textId="7E31EAE4" w:rsidR="005F6DD8" w:rsidRDefault="005F6DD8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C0D331A" w14:textId="6921AFD5" w:rsidR="005F6DD8" w:rsidRDefault="006D1E2C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B51DA38" wp14:editId="4991D635">
                <wp:simplePos x="0" y="0"/>
                <wp:positionH relativeFrom="column">
                  <wp:posOffset>1466850</wp:posOffset>
                </wp:positionH>
                <wp:positionV relativeFrom="paragraph">
                  <wp:posOffset>282575</wp:posOffset>
                </wp:positionV>
                <wp:extent cx="6350" cy="260350"/>
                <wp:effectExtent l="0" t="0" r="31750" b="2540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A31BC8" id="直線接點 22" o:spid="_x0000_s1026" style="position:absolute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22.25pt" to="116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" strokecolor="#c00000" strokeweight="1.5pt">
                <v:stroke joinstyle="miter"/>
              </v:line>
            </w:pict>
          </mc:Fallback>
        </mc:AlternateContent>
      </w:r>
      <w:r w:rsidR="005F6DD8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F65A7A3" wp14:editId="6C9C8402">
                <wp:simplePos x="0" y="0"/>
                <wp:positionH relativeFrom="column">
                  <wp:posOffset>3365500</wp:posOffset>
                </wp:positionH>
                <wp:positionV relativeFrom="paragraph">
                  <wp:posOffset>257175</wp:posOffset>
                </wp:positionV>
                <wp:extent cx="6350" cy="431800"/>
                <wp:effectExtent l="0" t="0" r="31750" b="2540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FE36538" id="直線接點 5" o:spid="_x0000_s1026" style="position:absolute;flip:y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pt,20.25pt" to="265.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" strokecolor="#70ad47 [3209]" strokeweight="1.5pt">
                <v:stroke joinstyle="miter"/>
              </v:line>
            </w:pict>
          </mc:Fallback>
        </mc:AlternateContent>
      </w:r>
    </w:p>
    <w:p w14:paraId="7F20A977" w14:textId="6363BB80" w:rsidR="005F6DD8" w:rsidRDefault="00326324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411E283" wp14:editId="08B6074F">
                <wp:simplePos x="0" y="0"/>
                <wp:positionH relativeFrom="column">
                  <wp:posOffset>6330950</wp:posOffset>
                </wp:positionH>
                <wp:positionV relativeFrom="paragraph">
                  <wp:posOffset>37465</wp:posOffset>
                </wp:positionV>
                <wp:extent cx="31750" cy="2654300"/>
                <wp:effectExtent l="0" t="0" r="25400" b="1270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265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F9C311E" id="直線接點 25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5pt,2.95pt" to="501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" strokecolor="#ed7d31 [3205]" strokeweight="1.5pt">
                <v:stroke joinstyle="miter"/>
              </v:line>
            </w:pict>
          </mc:Fallback>
        </mc:AlternateContent>
      </w:r>
      <w:r w:rsidR="006D1E2C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F088467" wp14:editId="7DA6B6AE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1009650" cy="1530350"/>
                <wp:effectExtent l="476250" t="0" r="19050" b="107950"/>
                <wp:wrapNone/>
                <wp:docPr id="9" name="接點: 肘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1530350"/>
                        </a:xfrm>
                        <a:prstGeom prst="bentConnector3">
                          <a:avLst>
                            <a:gd name="adj1" fmla="val 145644"/>
                          </a:avLst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9E065D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9" o:spid="_x0000_s1026" type="#_x0000_t34" style="position:absolute;margin-left:0;margin-top:21.45pt;width:79.5pt;height:120.5pt;flip:x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" adj="31459" strokecolor="#c00000" strokeweight="1.5pt">
                <v:stroke endarrow="open"/>
                <w10:wrap anchorx="margin"/>
              </v:shape>
            </w:pict>
          </mc:Fallback>
        </mc:AlternateContent>
      </w:r>
    </w:p>
    <w:p w14:paraId="4768F377" w14:textId="787A83D1" w:rsidR="005F6DD8" w:rsidRDefault="005F6DD8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66B3CFF" wp14:editId="18FF3328">
                <wp:simplePos x="0" y="0"/>
                <wp:positionH relativeFrom="column">
                  <wp:posOffset>469900</wp:posOffset>
                </wp:positionH>
                <wp:positionV relativeFrom="paragraph">
                  <wp:posOffset>97790</wp:posOffset>
                </wp:positionV>
                <wp:extent cx="2901950" cy="298450"/>
                <wp:effectExtent l="171450" t="0" r="12700" b="101600"/>
                <wp:wrapNone/>
                <wp:docPr id="4" name="接點: 肘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0" cy="298450"/>
                        </a:xfrm>
                        <a:prstGeom prst="bentConnector3">
                          <a:avLst>
                            <a:gd name="adj1" fmla="val 105833"/>
                          </a:avLst>
                        </a:prstGeom>
                        <a:ln w="19050">
                          <a:solidFill>
                            <a:schemeClr val="accent6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27E8B77" id="接點: 肘形 4" o:spid="_x0000_s1026" type="#_x0000_t34" style="position:absolute;margin-left:37pt;margin-top:7.7pt;width:228.5pt;height:23.5pt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" adj="22860" strokecolor="#70ad47 [3209]" strokeweight="1.5pt">
                <v:stroke endarrow="open"/>
              </v:shape>
            </w:pict>
          </mc:Fallback>
        </mc:AlternateContent>
      </w:r>
    </w:p>
    <w:p w14:paraId="09E8F930" w14:textId="45A3F6F8" w:rsidR="005F6DD8" w:rsidRPr="006A639F" w:rsidRDefault="005F6DD8" w:rsidP="00E12046">
      <w:pPr>
        <w:kinsoku w:val="0"/>
        <w:snapToGrid w:val="0"/>
        <w:spacing w:beforeLines="50" w:before="180" w:afterLines="50" w:after="180"/>
        <w:contextualSpacing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Pr="006A639F">
        <w:rPr>
          <w:rFonts w:ascii="標楷體" w:eastAsia="標楷體" w:hAnsi="標楷體"/>
          <w:b/>
          <w:bCs/>
          <w:sz w:val="28"/>
          <w:szCs w:val="24"/>
        </w:rPr>
        <w:t>1.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什麼是「電動自行車」？和</w:t>
      </w:r>
      <w:r w:rsidR="00E12046" w:rsidRPr="006A639F">
        <w:rPr>
          <w:rFonts w:ascii="標楷體" w:eastAsia="標楷體" w:hAnsi="標楷體" w:hint="eastAsia"/>
          <w:b/>
          <w:bCs/>
          <w:sz w:val="28"/>
          <w:szCs w:val="24"/>
        </w:rPr>
        <w:t>一般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「自行車」有什麼不同？</w:t>
      </w:r>
    </w:p>
    <w:p w14:paraId="3FE4ADD6" w14:textId="04C428BF" w:rsidR="00E12046" w:rsidRDefault="00E12046" w:rsidP="00E12046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 w:rsidR="006D1E2C">
        <w:rPr>
          <w:rFonts w:ascii="標楷體" w:eastAsia="標楷體" w:hAnsi="標楷體"/>
          <w:sz w:val="28"/>
          <w:szCs w:val="24"/>
        </w:rPr>
        <w:t>(1)</w:t>
      </w:r>
      <w:r>
        <w:rPr>
          <w:rFonts w:ascii="標楷體" w:eastAsia="標楷體" w:hAnsi="標楷體" w:hint="eastAsia"/>
          <w:sz w:val="28"/>
          <w:szCs w:val="24"/>
        </w:rPr>
        <w:t xml:space="preserve">「電動自行車」正式名稱是( </w:t>
      </w:r>
      <w:r w:rsidRPr="00E12046">
        <w:rPr>
          <w:rFonts w:ascii="標楷體" w:eastAsia="標楷體" w:hAnsi="標楷體" w:hint="eastAsia"/>
          <w:color w:val="FF0000"/>
          <w:sz w:val="28"/>
          <w:szCs w:val="24"/>
        </w:rPr>
        <w:t>微型電動二輪車</w:t>
      </w:r>
      <w:r>
        <w:rPr>
          <w:rFonts w:ascii="標楷體" w:eastAsia="標楷體" w:hAnsi="標楷體" w:hint="eastAsia"/>
          <w:sz w:val="28"/>
          <w:szCs w:val="24"/>
        </w:rPr>
        <w:t xml:space="preserve"> )。</w:t>
      </w:r>
    </w:p>
    <w:p w14:paraId="19A6BA0D" w14:textId="5AFB6C0B" w:rsidR="00E12046" w:rsidRPr="00E12046" w:rsidRDefault="00E12046" w:rsidP="00E12046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 w:rsidR="006D1E2C">
        <w:rPr>
          <w:rFonts w:ascii="標楷體" w:eastAsia="標楷體" w:hAnsi="標楷體"/>
          <w:sz w:val="28"/>
          <w:szCs w:val="24"/>
        </w:rPr>
        <w:t>(2)</w:t>
      </w:r>
      <w:r>
        <w:rPr>
          <w:rFonts w:ascii="標楷體" w:eastAsia="標楷體" w:hAnsi="標楷體" w:hint="eastAsia"/>
          <w:sz w:val="28"/>
          <w:szCs w:val="24"/>
        </w:rPr>
        <w:t xml:space="preserve">一般自行車的動力是靠人踩踏，而電動自行車的動力是靠( </w:t>
      </w:r>
      <w:r w:rsidRPr="006A639F">
        <w:rPr>
          <w:rFonts w:ascii="標楷體" w:eastAsia="標楷體" w:hAnsi="標楷體" w:hint="eastAsia"/>
          <w:color w:val="FF0000"/>
          <w:sz w:val="28"/>
          <w:szCs w:val="24"/>
        </w:rPr>
        <w:t>電力</w:t>
      </w:r>
      <w:r>
        <w:rPr>
          <w:rFonts w:ascii="標楷體" w:eastAsia="標楷體" w:hAnsi="標楷體" w:hint="eastAsia"/>
          <w:sz w:val="28"/>
          <w:szCs w:val="24"/>
        </w:rPr>
        <w:t xml:space="preserve"> )。</w:t>
      </w:r>
    </w:p>
    <w:p w14:paraId="5FB0B228" w14:textId="5B707BC0" w:rsidR="005F6DD8" w:rsidRPr="006D1E2C" w:rsidRDefault="005F6DD8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1121DB6" w14:textId="35BE7842" w:rsidR="005F6DD8" w:rsidRPr="006A639F" w:rsidRDefault="006A639F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 xml:space="preserve">      </w:t>
      </w:r>
      <w:r w:rsidRPr="006A639F">
        <w:rPr>
          <w:rFonts w:ascii="標楷體" w:eastAsia="標楷體" w:hAnsi="標楷體"/>
          <w:b/>
          <w:bCs/>
          <w:sz w:val="28"/>
          <w:szCs w:val="24"/>
        </w:rPr>
        <w:t>2.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為什麼規定1</w:t>
      </w:r>
      <w:r w:rsidRPr="006A639F">
        <w:rPr>
          <w:rFonts w:ascii="標楷體" w:eastAsia="標楷體" w:hAnsi="標楷體"/>
          <w:b/>
          <w:bCs/>
          <w:sz w:val="28"/>
          <w:szCs w:val="24"/>
        </w:rPr>
        <w:t>4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歲</w:t>
      </w:r>
      <w:proofErr w:type="gramStart"/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以下禁騎</w:t>
      </w:r>
      <w:proofErr w:type="gramEnd"/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？</w:t>
      </w:r>
    </w:p>
    <w:p w14:paraId="62E75FE1" w14:textId="4586E749" w:rsidR="005F6DD8" w:rsidRDefault="006A639F" w:rsidP="006A639F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 w:rsidR="006D1E2C">
        <w:rPr>
          <w:rFonts w:ascii="標楷體" w:eastAsia="標楷體" w:hAnsi="標楷體"/>
          <w:sz w:val="28"/>
          <w:szCs w:val="24"/>
        </w:rPr>
        <w:t>(1)</w:t>
      </w:r>
      <w:r>
        <w:rPr>
          <w:rFonts w:ascii="標楷體" w:eastAsia="標楷體" w:hAnsi="標楷體"/>
          <w:sz w:val="28"/>
          <w:szCs w:val="24"/>
        </w:rPr>
        <w:t>14</w:t>
      </w:r>
      <w:r>
        <w:rPr>
          <w:rFonts w:ascii="標楷體" w:eastAsia="標楷體" w:hAnsi="標楷體" w:hint="eastAsia"/>
          <w:sz w:val="28"/>
          <w:szCs w:val="24"/>
        </w:rPr>
        <w:t>歲大約就讀哪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年級？( </w:t>
      </w:r>
      <w:r w:rsidRPr="006A639F">
        <w:rPr>
          <w:rFonts w:ascii="標楷體" w:eastAsia="標楷體" w:hAnsi="標楷體" w:hint="eastAsia"/>
          <w:color w:val="FF0000"/>
          <w:sz w:val="28"/>
          <w:szCs w:val="24"/>
        </w:rPr>
        <w:t>國中七、八年級</w:t>
      </w:r>
      <w:r>
        <w:rPr>
          <w:rFonts w:ascii="標楷體" w:eastAsia="標楷體" w:hAnsi="標楷體" w:hint="eastAsia"/>
          <w:sz w:val="28"/>
          <w:szCs w:val="24"/>
        </w:rPr>
        <w:t xml:space="preserve"> )</w:t>
      </w:r>
      <w:r w:rsidR="006D1E2C" w:rsidRPr="006D1E2C">
        <w:rPr>
          <w:rFonts w:ascii="標楷體" w:eastAsia="標楷體" w:hAnsi="標楷體"/>
          <w:noProof/>
          <w:sz w:val="28"/>
          <w:szCs w:val="24"/>
        </w:rPr>
        <w:t xml:space="preserve"> </w:t>
      </w:r>
    </w:p>
    <w:p w14:paraId="32D35771" w14:textId="44D11E25" w:rsidR="006A639F" w:rsidRDefault="006A639F" w:rsidP="006A639F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 w:rsidR="006D1E2C">
        <w:rPr>
          <w:rFonts w:ascii="標楷體" w:eastAsia="標楷體" w:hAnsi="標楷體"/>
          <w:sz w:val="28"/>
          <w:szCs w:val="24"/>
        </w:rPr>
        <w:t>(2)</w:t>
      </w:r>
      <w:r w:rsidR="00E726B5">
        <w:rPr>
          <w:rFonts w:ascii="標楷體" w:eastAsia="標楷體" w:hAnsi="標楷體" w:hint="eastAsia"/>
          <w:sz w:val="28"/>
          <w:szCs w:val="24"/>
        </w:rPr>
        <w:t>為什麼</w:t>
      </w:r>
      <w:r w:rsidR="006D1E2C">
        <w:rPr>
          <w:rFonts w:ascii="標楷體" w:eastAsia="標楷體" w:hAnsi="標楷體" w:hint="eastAsia"/>
          <w:sz w:val="28"/>
          <w:szCs w:val="24"/>
        </w:rPr>
        <w:t>不准1</w:t>
      </w:r>
      <w:r w:rsidR="006D1E2C">
        <w:rPr>
          <w:rFonts w:ascii="標楷體" w:eastAsia="標楷體" w:hAnsi="標楷體"/>
          <w:sz w:val="28"/>
          <w:szCs w:val="24"/>
        </w:rPr>
        <w:t>4</w:t>
      </w:r>
      <w:r w:rsidR="006D1E2C">
        <w:rPr>
          <w:rFonts w:ascii="標楷體" w:eastAsia="標楷體" w:hAnsi="標楷體" w:hint="eastAsia"/>
          <w:sz w:val="28"/>
          <w:szCs w:val="24"/>
        </w:rPr>
        <w:t>歲以下騎電動自行車？(</w:t>
      </w:r>
      <w:r w:rsidR="006D1E2C">
        <w:rPr>
          <w:rFonts w:ascii="標楷體" w:eastAsia="標楷體" w:hAnsi="標楷體"/>
          <w:sz w:val="28"/>
          <w:szCs w:val="24"/>
        </w:rPr>
        <w:t xml:space="preserve"> </w:t>
      </w:r>
      <w:r w:rsidR="006D1E2C" w:rsidRPr="006D1E2C">
        <w:rPr>
          <w:rFonts w:ascii="標楷體" w:eastAsia="標楷體" w:hAnsi="標楷體" w:hint="eastAsia"/>
          <w:color w:val="FF0000"/>
          <w:sz w:val="28"/>
          <w:szCs w:val="24"/>
        </w:rPr>
        <w:t>危險性較高</w:t>
      </w:r>
      <w:r w:rsidR="006D1E2C">
        <w:rPr>
          <w:rFonts w:ascii="標楷體" w:eastAsia="標楷體" w:hAnsi="標楷體" w:hint="eastAsia"/>
          <w:sz w:val="28"/>
          <w:szCs w:val="24"/>
        </w:rPr>
        <w:t xml:space="preserve"> ) </w:t>
      </w:r>
    </w:p>
    <w:p w14:paraId="52123CA4" w14:textId="05485AF5" w:rsidR="006D1E2C" w:rsidRDefault="006D1E2C" w:rsidP="006A639F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5BA2B05" wp14:editId="65E86F35">
                <wp:simplePos x="0" y="0"/>
                <wp:positionH relativeFrom="margin">
                  <wp:posOffset>476250</wp:posOffset>
                </wp:positionH>
                <wp:positionV relativeFrom="paragraph">
                  <wp:posOffset>78740</wp:posOffset>
                </wp:positionV>
                <wp:extent cx="5873750" cy="336550"/>
                <wp:effectExtent l="342900" t="0" r="12700" b="101600"/>
                <wp:wrapNone/>
                <wp:docPr id="23" name="接點: 肘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3750" cy="336550"/>
                        </a:xfrm>
                        <a:prstGeom prst="bentConnector3">
                          <a:avLst>
                            <a:gd name="adj1" fmla="val 105519"/>
                          </a:avLst>
                        </a:prstGeom>
                        <a:ln w="19050">
                          <a:solidFill>
                            <a:schemeClr val="accent2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F93160" id="接點: 肘形 23" o:spid="_x0000_s1026" type="#_x0000_t34" style="position:absolute;margin-left:37.5pt;margin-top:6.2pt;width:462.5pt;height:26.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" adj="22792" strokecolor="#ed7d31 [3205]" strokeweight="1.5pt">
                <v:stroke endarrow="open"/>
                <w10:wrap anchorx="margin"/>
              </v:shape>
            </w:pict>
          </mc:Fallback>
        </mc:AlternateContent>
      </w:r>
    </w:p>
    <w:p w14:paraId="2C371EC5" w14:textId="4F4D9D25" w:rsidR="006D1E2C" w:rsidRPr="006A639F" w:rsidRDefault="006D1E2C" w:rsidP="006D1E2C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 xml:space="preserve">      </w:t>
      </w:r>
      <w:r>
        <w:rPr>
          <w:rFonts w:ascii="標楷體" w:eastAsia="標楷體" w:hAnsi="標楷體"/>
          <w:b/>
          <w:bCs/>
          <w:sz w:val="28"/>
          <w:szCs w:val="24"/>
        </w:rPr>
        <w:t>3</w:t>
      </w:r>
      <w:r w:rsidRPr="006A639F">
        <w:rPr>
          <w:rFonts w:ascii="標楷體" w:eastAsia="標楷體" w:hAnsi="標楷體"/>
          <w:b/>
          <w:bCs/>
          <w:sz w:val="28"/>
          <w:szCs w:val="24"/>
        </w:rPr>
        <w:t>.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為什麼</w:t>
      </w:r>
      <w:r w:rsidR="00326324">
        <w:rPr>
          <w:rFonts w:ascii="標楷體" w:eastAsia="標楷體" w:hAnsi="標楷體" w:hint="eastAsia"/>
          <w:b/>
          <w:bCs/>
          <w:sz w:val="28"/>
          <w:szCs w:val="24"/>
        </w:rPr>
        <w:t>這項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規定</w:t>
      </w:r>
      <w:r w:rsidR="00326324">
        <w:rPr>
          <w:rFonts w:ascii="標楷體" w:eastAsia="標楷體" w:hAnsi="標楷體" w:hint="eastAsia"/>
          <w:b/>
          <w:bCs/>
          <w:sz w:val="28"/>
          <w:szCs w:val="24"/>
        </w:rPr>
        <w:t>對偏鄉學生造成影響</w:t>
      </w:r>
      <w:r w:rsidRPr="006A639F">
        <w:rPr>
          <w:rFonts w:ascii="標楷體" w:eastAsia="標楷體" w:hAnsi="標楷體" w:hint="eastAsia"/>
          <w:b/>
          <w:bCs/>
          <w:sz w:val="28"/>
          <w:szCs w:val="24"/>
        </w:rPr>
        <w:t>？</w:t>
      </w:r>
    </w:p>
    <w:p w14:paraId="1346F4DC" w14:textId="77777777" w:rsidR="00326324" w:rsidRDefault="006D1E2C" w:rsidP="006D1E2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>
        <w:rPr>
          <w:rFonts w:ascii="標楷體" w:eastAsia="標楷體" w:hAnsi="標楷體"/>
          <w:sz w:val="28"/>
          <w:szCs w:val="24"/>
        </w:rPr>
        <w:t>(1)</w:t>
      </w:r>
      <w:r w:rsidR="00326324">
        <w:rPr>
          <w:rFonts w:ascii="標楷體" w:eastAsia="標楷體" w:hAnsi="標楷體" w:hint="eastAsia"/>
          <w:sz w:val="28"/>
          <w:szCs w:val="24"/>
        </w:rPr>
        <w:t>報導中提到，哪些縣市的國中生使用電動自行車人數最多</w:t>
      </w:r>
      <w:r>
        <w:rPr>
          <w:rFonts w:ascii="標楷體" w:eastAsia="標楷體" w:hAnsi="標楷體" w:hint="eastAsia"/>
          <w:sz w:val="28"/>
          <w:szCs w:val="24"/>
        </w:rPr>
        <w:t>？</w:t>
      </w:r>
    </w:p>
    <w:p w14:paraId="59A42FFA" w14:textId="0F127277" w:rsidR="006D1E2C" w:rsidRDefault="00326324" w:rsidP="006D1E2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人數最多的是</w:t>
      </w:r>
      <w:r w:rsidR="006D1E2C">
        <w:rPr>
          <w:rFonts w:ascii="標楷體" w:eastAsia="標楷體" w:hAnsi="標楷體" w:hint="eastAsia"/>
          <w:sz w:val="28"/>
          <w:szCs w:val="24"/>
        </w:rPr>
        <w:t xml:space="preserve">( </w:t>
      </w:r>
      <w:r w:rsidRPr="00326324">
        <w:rPr>
          <w:rFonts w:ascii="標楷體" w:eastAsia="標楷體" w:hAnsi="標楷體" w:hint="eastAsia"/>
          <w:color w:val="FF0000"/>
          <w:sz w:val="28"/>
          <w:szCs w:val="24"/>
        </w:rPr>
        <w:t>花蓮縣</w:t>
      </w:r>
      <w:r w:rsidR="006D1E2C">
        <w:rPr>
          <w:rFonts w:ascii="標楷體" w:eastAsia="標楷體" w:hAnsi="標楷體" w:hint="eastAsia"/>
          <w:sz w:val="28"/>
          <w:szCs w:val="24"/>
        </w:rPr>
        <w:t xml:space="preserve"> )</w:t>
      </w:r>
      <w:r>
        <w:rPr>
          <w:rFonts w:ascii="標楷體" w:eastAsia="標楷體" w:hAnsi="標楷體" w:hint="eastAsia"/>
          <w:sz w:val="28"/>
          <w:szCs w:val="24"/>
        </w:rPr>
        <w:t xml:space="preserve">，其次是( </w:t>
      </w:r>
      <w:bookmarkStart w:id="1" w:name="_GoBack"/>
      <w:proofErr w:type="gramStart"/>
      <w:r w:rsidR="009E358A" w:rsidRPr="009E358A">
        <w:rPr>
          <w:rFonts w:ascii="標楷體" w:eastAsia="標楷體" w:hAnsi="標楷體" w:hint="eastAsia"/>
          <w:color w:val="FF0000"/>
          <w:sz w:val="28"/>
          <w:szCs w:val="24"/>
        </w:rPr>
        <w:t>臺</w:t>
      </w:r>
      <w:bookmarkEnd w:id="1"/>
      <w:proofErr w:type="gramEnd"/>
      <w:r w:rsidRPr="00326324">
        <w:rPr>
          <w:rFonts w:ascii="標楷體" w:eastAsia="標楷體" w:hAnsi="標楷體" w:hint="eastAsia"/>
          <w:color w:val="FF0000"/>
          <w:sz w:val="28"/>
          <w:szCs w:val="24"/>
        </w:rPr>
        <w:t xml:space="preserve">東縣 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 w:hint="eastAsia"/>
          <w:sz w:val="28"/>
          <w:szCs w:val="24"/>
        </w:rPr>
        <w:t xml:space="preserve">，第三高是( </w:t>
      </w:r>
      <w:r w:rsidRPr="00326324">
        <w:rPr>
          <w:rFonts w:ascii="標楷體" w:eastAsia="標楷體" w:hAnsi="標楷體" w:hint="eastAsia"/>
          <w:color w:val="FF0000"/>
          <w:sz w:val="28"/>
          <w:szCs w:val="24"/>
        </w:rPr>
        <w:t>嘉義市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>)</w:t>
      </w:r>
      <w:r>
        <w:rPr>
          <w:rFonts w:ascii="標楷體" w:eastAsia="標楷體" w:hAnsi="標楷體" w:hint="eastAsia"/>
          <w:sz w:val="28"/>
          <w:szCs w:val="24"/>
        </w:rPr>
        <w:t>。</w:t>
      </w:r>
    </w:p>
    <w:p w14:paraId="2B3EB1F6" w14:textId="77777777" w:rsidR="00326324" w:rsidRDefault="006D1E2C" w:rsidP="006D1E2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</w:t>
      </w:r>
      <w:r>
        <w:rPr>
          <w:rFonts w:ascii="標楷體" w:eastAsia="標楷體" w:hAnsi="標楷體"/>
          <w:sz w:val="28"/>
          <w:szCs w:val="24"/>
        </w:rPr>
        <w:t>(2)</w:t>
      </w:r>
      <w:r>
        <w:rPr>
          <w:rFonts w:ascii="標楷體" w:eastAsia="標楷體" w:hAnsi="標楷體" w:hint="eastAsia"/>
          <w:sz w:val="28"/>
          <w:szCs w:val="24"/>
        </w:rPr>
        <w:t>為什麼</w:t>
      </w:r>
      <w:r w:rsidR="00326324">
        <w:rPr>
          <w:rFonts w:ascii="標楷體" w:eastAsia="標楷體" w:hAnsi="標楷體" w:hint="eastAsia"/>
          <w:sz w:val="28"/>
          <w:szCs w:val="24"/>
        </w:rPr>
        <w:t>東部兩個縣市的</w:t>
      </w:r>
      <w:proofErr w:type="gramStart"/>
      <w:r w:rsidR="00326324">
        <w:rPr>
          <w:rFonts w:ascii="標楷體" w:eastAsia="標楷體" w:hAnsi="標楷體" w:hint="eastAsia"/>
          <w:sz w:val="28"/>
          <w:szCs w:val="24"/>
        </w:rPr>
        <w:t>國中生</w:t>
      </w:r>
      <w:r>
        <w:rPr>
          <w:rFonts w:ascii="標楷體" w:eastAsia="標楷體" w:hAnsi="標楷體" w:hint="eastAsia"/>
          <w:sz w:val="28"/>
          <w:szCs w:val="24"/>
        </w:rPr>
        <w:t>騎電動</w:t>
      </w:r>
      <w:proofErr w:type="gramEnd"/>
      <w:r>
        <w:rPr>
          <w:rFonts w:ascii="標楷體" w:eastAsia="標楷體" w:hAnsi="標楷體" w:hint="eastAsia"/>
          <w:sz w:val="28"/>
          <w:szCs w:val="24"/>
        </w:rPr>
        <w:t>自行車</w:t>
      </w:r>
      <w:r w:rsidR="00326324">
        <w:rPr>
          <w:rFonts w:ascii="標楷體" w:eastAsia="標楷體" w:hAnsi="標楷體" w:hint="eastAsia"/>
          <w:sz w:val="28"/>
          <w:szCs w:val="24"/>
        </w:rPr>
        <w:t>的人數這麼多</w:t>
      </w:r>
      <w:r>
        <w:rPr>
          <w:rFonts w:ascii="標楷體" w:eastAsia="標楷體" w:hAnsi="標楷體" w:hint="eastAsia"/>
          <w:sz w:val="28"/>
          <w:szCs w:val="24"/>
        </w:rPr>
        <w:t>？</w:t>
      </w:r>
    </w:p>
    <w:p w14:paraId="734361B0" w14:textId="77777777" w:rsidR="00326324" w:rsidRPr="00326324" w:rsidRDefault="00326324" w:rsidP="006D1E2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       </w:t>
      </w:r>
      <w:r w:rsidRPr="00326324">
        <w:rPr>
          <w:rFonts w:ascii="標楷體" w:eastAsia="標楷體" w:hAnsi="標楷體" w:hint="eastAsia"/>
          <w:color w:val="FF0000"/>
          <w:sz w:val="28"/>
          <w:szCs w:val="24"/>
        </w:rPr>
        <w:t>公車班次少，住家附近沒有站牌，坐公車不方便。</w:t>
      </w:r>
    </w:p>
    <w:p w14:paraId="0AD15D72" w14:textId="322224AA" w:rsidR="006D1E2C" w:rsidRPr="00326324" w:rsidRDefault="00326324" w:rsidP="006D1E2C">
      <w:pPr>
        <w:kinsoku w:val="0"/>
        <w:snapToGrid w:val="0"/>
        <w:spacing w:beforeLines="50" w:before="180" w:afterLines="50" w:after="180" w:line="480" w:lineRule="exact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26324">
        <w:rPr>
          <w:rFonts w:ascii="標楷體" w:eastAsia="標楷體" w:hAnsi="標楷體" w:hint="eastAsia"/>
          <w:color w:val="FF0000"/>
          <w:sz w:val="28"/>
          <w:szCs w:val="24"/>
        </w:rPr>
        <w:t xml:space="preserve">           地勢起伏大，要</w:t>
      </w:r>
      <w:proofErr w:type="gramStart"/>
      <w:r w:rsidRPr="00326324">
        <w:rPr>
          <w:rFonts w:ascii="標楷體" w:eastAsia="標楷體" w:hAnsi="標楷體" w:hint="eastAsia"/>
          <w:color w:val="FF0000"/>
          <w:sz w:val="28"/>
          <w:szCs w:val="24"/>
        </w:rPr>
        <w:t>爬坡時</w:t>
      </w:r>
      <w:proofErr w:type="gramEnd"/>
      <w:r w:rsidRPr="00326324">
        <w:rPr>
          <w:rFonts w:ascii="標楷體" w:eastAsia="標楷體" w:hAnsi="標楷體" w:hint="eastAsia"/>
          <w:color w:val="FF0000"/>
          <w:sz w:val="28"/>
          <w:szCs w:val="24"/>
        </w:rPr>
        <w:t>，騎一般自行車較累。</w:t>
      </w:r>
      <w:r w:rsidR="006D1E2C" w:rsidRPr="00326324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</w:p>
    <w:p w14:paraId="3F829660" w14:textId="77777777" w:rsidR="005F6DD8" w:rsidRPr="006D1E2C" w:rsidRDefault="005F6DD8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12EC949" w14:textId="2BDC267C" w:rsidR="00382798" w:rsidRDefault="00104137" w:rsidP="00753BB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CC76A5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CC76A5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326324">
        <w:rPr>
          <w:rFonts w:asciiTheme="majorEastAsia" w:eastAsiaTheme="majorEastAsia" w:hAnsiTheme="majorEastAsia" w:hint="eastAsia"/>
          <w:sz w:val="22"/>
          <w:szCs w:val="20"/>
        </w:rPr>
        <w:t>以新聞標題為主軸，從報導內容</w:t>
      </w:r>
      <w:r w:rsidR="00E74B94">
        <w:rPr>
          <w:rFonts w:asciiTheme="majorEastAsia" w:eastAsiaTheme="majorEastAsia" w:hAnsiTheme="majorEastAsia" w:hint="eastAsia"/>
          <w:sz w:val="22"/>
          <w:szCs w:val="20"/>
        </w:rPr>
        <w:t>呼應並解讀</w:t>
      </w:r>
      <w:r w:rsidR="007878EF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E71802C" w14:textId="25B613AC" w:rsidR="00187046" w:rsidRDefault="00187046" w:rsidP="001041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proofErr w:type="gramStart"/>
      <w:r w:rsidR="00D5380E">
        <w:rPr>
          <w:rFonts w:ascii="標楷體" w:eastAsia="標楷體" w:hAnsi="標楷體" w:hint="eastAsia"/>
          <w:b/>
          <w:bCs/>
          <w:sz w:val="28"/>
          <w:szCs w:val="24"/>
        </w:rPr>
        <w:t>非偏鄉</w:t>
      </w:r>
      <w:proofErr w:type="gramEnd"/>
      <w:r w:rsidR="00D5380E">
        <w:rPr>
          <w:rFonts w:ascii="標楷體" w:eastAsia="標楷體" w:hAnsi="標楷體" w:hint="eastAsia"/>
          <w:b/>
          <w:bCs/>
          <w:sz w:val="28"/>
          <w:szCs w:val="24"/>
        </w:rPr>
        <w:t>學生上學也難</w:t>
      </w:r>
    </w:p>
    <w:p w14:paraId="02FAAE50" w14:textId="576EFE06" w:rsidR="006D25BD" w:rsidRDefault="003049AC" w:rsidP="00CC76A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D5380E">
        <w:rPr>
          <w:rFonts w:ascii="標楷體" w:eastAsia="標楷體" w:hAnsi="標楷體" w:hint="eastAsia"/>
          <w:sz w:val="28"/>
          <w:szCs w:val="24"/>
        </w:rPr>
        <w:t>因為電動自行車的新規範</w:t>
      </w:r>
      <w:r w:rsidR="006D25BD">
        <w:rPr>
          <w:rFonts w:ascii="標楷體" w:eastAsia="標楷體" w:hAnsi="標楷體" w:hint="eastAsia"/>
          <w:sz w:val="28"/>
          <w:szCs w:val="24"/>
        </w:rPr>
        <w:t>，</w:t>
      </w:r>
      <w:r w:rsidR="00D5380E">
        <w:rPr>
          <w:rFonts w:ascii="標楷體" w:eastAsia="標楷體" w:hAnsi="標楷體" w:hint="eastAsia"/>
          <w:sz w:val="28"/>
          <w:szCs w:val="24"/>
        </w:rPr>
        <w:t>發現影響到仰賴電動自行車代步的偏鄉學生。那麼，交通便利、地勢平坦的地區，學生上學就容易了嗎？請閱讀1</w:t>
      </w:r>
      <w:r w:rsidR="00D5380E">
        <w:rPr>
          <w:rFonts w:ascii="標楷體" w:eastAsia="標楷體" w:hAnsi="標楷體"/>
          <w:sz w:val="28"/>
          <w:szCs w:val="24"/>
        </w:rPr>
        <w:t>1</w:t>
      </w:r>
      <w:r w:rsidR="00D5380E">
        <w:rPr>
          <w:rFonts w:ascii="標楷體" w:eastAsia="標楷體" w:hAnsi="標楷體" w:hint="eastAsia"/>
          <w:sz w:val="28"/>
          <w:szCs w:val="24"/>
        </w:rPr>
        <w:t>月28日〈通學環境藏危機 交通安全亮紅燈〉，回答以下問題。</w:t>
      </w:r>
    </w:p>
    <w:p w14:paraId="073E0A34" w14:textId="38439EC6" w:rsidR="00D80910" w:rsidRDefault="00D5380E" w:rsidP="00682415">
      <w:pPr>
        <w:pStyle w:val="a3"/>
        <w:numPr>
          <w:ilvl w:val="0"/>
          <w:numId w:val="3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以下兩種小學生的上下學方式，哪一種比較能培養獨立的能力？</w:t>
      </w:r>
    </w:p>
    <w:p w14:paraId="3ABC05ED" w14:textId="071A22D8" w:rsidR="006D25BD" w:rsidRDefault="006D25BD" w:rsidP="006D25B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BA487C" w:rsidRPr="00BA487C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72555C">
        <w:rPr>
          <w:rFonts w:ascii="標楷體" w:eastAsia="標楷體" w:hAnsi="標楷體" w:hint="eastAsia"/>
          <w:sz w:val="28"/>
          <w:szCs w:val="24"/>
        </w:rPr>
        <w:t>學生自己</w:t>
      </w:r>
      <w:r w:rsidR="00D5380E">
        <w:rPr>
          <w:rFonts w:ascii="標楷體" w:eastAsia="標楷體" w:hAnsi="標楷體" w:hint="eastAsia"/>
          <w:sz w:val="28"/>
          <w:szCs w:val="24"/>
        </w:rPr>
        <w:t>走路上下學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9A69B6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 xml:space="preserve">  □</w:t>
      </w:r>
      <w:r w:rsidR="00D5380E">
        <w:rPr>
          <w:rFonts w:ascii="標楷體" w:eastAsia="標楷體" w:hAnsi="標楷體" w:hint="eastAsia"/>
          <w:sz w:val="28"/>
          <w:szCs w:val="24"/>
        </w:rPr>
        <w:t>家長接送孩子上下學</w:t>
      </w:r>
    </w:p>
    <w:p w14:paraId="52BDEB86" w14:textId="46297ACA" w:rsidR="00A93A7E" w:rsidRDefault="00D5380E" w:rsidP="00BA487C">
      <w:pPr>
        <w:pStyle w:val="a3"/>
        <w:numPr>
          <w:ilvl w:val="0"/>
          <w:numId w:val="3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為什麼家長不放心孩子自己上下學，而要自己接送？</w:t>
      </w:r>
      <w:r w:rsidR="0069058B">
        <w:rPr>
          <w:rFonts w:ascii="標楷體" w:eastAsia="標楷體" w:hAnsi="標楷體" w:hint="eastAsia"/>
          <w:sz w:val="28"/>
          <w:szCs w:val="24"/>
        </w:rPr>
        <w:t>請把文章中提到的具體原因，分別寫在兩大類的框格中。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69058B" w14:paraId="2074CFB7" w14:textId="77777777" w:rsidTr="0069058B">
        <w:tc>
          <w:tcPr>
            <w:tcW w:w="5234" w:type="dxa"/>
            <w:shd w:val="clear" w:color="auto" w:fill="F2F2F2" w:themeFill="background1" w:themeFillShade="F2"/>
          </w:tcPr>
          <w:p w14:paraId="5934CFAA" w14:textId="28FE231A" w:rsidR="0069058B" w:rsidRDefault="0069058B" w:rsidP="0069058B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車輛不禮讓</w:t>
            </w:r>
          </w:p>
        </w:tc>
        <w:tc>
          <w:tcPr>
            <w:tcW w:w="5235" w:type="dxa"/>
            <w:shd w:val="clear" w:color="auto" w:fill="F2F2F2" w:themeFill="background1" w:themeFillShade="F2"/>
          </w:tcPr>
          <w:p w14:paraId="5A0F852C" w14:textId="21B1D819" w:rsidR="0069058B" w:rsidRDefault="0069058B" w:rsidP="0069058B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通學環境不佳</w:t>
            </w:r>
          </w:p>
        </w:tc>
      </w:tr>
      <w:tr w:rsidR="0069058B" w14:paraId="5FD8C498" w14:textId="77777777" w:rsidTr="0069058B">
        <w:tc>
          <w:tcPr>
            <w:tcW w:w="5234" w:type="dxa"/>
          </w:tcPr>
          <w:p w14:paraId="7EAD1569" w14:textId="4CA7AA73" w:rsidR="0069058B" w:rsidRPr="0069058B" w:rsidRDefault="0069058B" w:rsidP="00852E99">
            <w:pPr>
              <w:pStyle w:val="a3"/>
              <w:numPr>
                <w:ilvl w:val="0"/>
                <w:numId w:val="46"/>
              </w:numPr>
              <w:kinsoku w:val="0"/>
              <w:snapToGrid w:val="0"/>
              <w:spacing w:beforeLines="50" w:before="180" w:afterLines="50" w:after="180" w:line="520" w:lineRule="exact"/>
              <w:ind w:leftChars="0" w:left="482" w:hanging="482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家長和車輛駕駛、騎士不聽</w:t>
            </w:r>
            <w:r w:rsidR="00852E99"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Pr="00852E9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導護</w:t>
            </w:r>
            <w:r w:rsidR="00852E99" w:rsidRPr="00852E9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852E99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規勸，任意停車。</w:t>
            </w:r>
          </w:p>
          <w:p w14:paraId="1E8D936D" w14:textId="7C35BAF8" w:rsidR="0069058B" w:rsidRPr="0069058B" w:rsidRDefault="0069058B" w:rsidP="00852E99">
            <w:pPr>
              <w:pStyle w:val="a3"/>
              <w:numPr>
                <w:ilvl w:val="0"/>
                <w:numId w:val="46"/>
              </w:numPr>
              <w:kinsoku w:val="0"/>
              <w:snapToGrid w:val="0"/>
              <w:spacing w:beforeLines="50" w:before="180" w:afterLines="50" w:after="180" w:line="520" w:lineRule="exact"/>
              <w:ind w:leftChars="0" w:left="482" w:hanging="482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車輛沒有</w:t>
            </w:r>
            <w:r w:rsidR="00852E99"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Pr="00852E9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放慢</w:t>
            </w:r>
            <w:r w:rsidR="00852E99"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車速。</w:t>
            </w:r>
          </w:p>
          <w:p w14:paraId="3C515415" w14:textId="3D5CCFD5" w:rsidR="0069058B" w:rsidRPr="0069058B" w:rsidRDefault="0069058B" w:rsidP="00852E99">
            <w:pPr>
              <w:pStyle w:val="a3"/>
              <w:numPr>
                <w:ilvl w:val="0"/>
                <w:numId w:val="46"/>
              </w:numPr>
              <w:kinsoku w:val="0"/>
              <w:snapToGrid w:val="0"/>
              <w:spacing w:beforeLines="50" w:before="180" w:afterLines="50" w:after="180" w:line="520" w:lineRule="exact"/>
              <w:ind w:leftChars="0" w:left="482" w:hanging="482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車輛搶</w:t>
            </w:r>
            <w:r w:rsidR="00852E99"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Pr="00852E9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黃</w:t>
            </w:r>
            <w:r w:rsidR="00852E99"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燈。</w:t>
            </w:r>
          </w:p>
        </w:tc>
        <w:tc>
          <w:tcPr>
            <w:tcW w:w="5235" w:type="dxa"/>
          </w:tcPr>
          <w:p w14:paraId="1C82EBF2" w14:textId="5D9E442E" w:rsidR="0069058B" w:rsidRPr="0069058B" w:rsidRDefault="0069058B" w:rsidP="00852E99">
            <w:pPr>
              <w:pStyle w:val="a3"/>
              <w:numPr>
                <w:ilvl w:val="0"/>
                <w:numId w:val="47"/>
              </w:numPr>
              <w:kinsoku w:val="0"/>
              <w:snapToGrid w:val="0"/>
              <w:spacing w:beforeLines="50" w:before="180" w:afterLines="50" w:after="180" w:line="520" w:lineRule="exact"/>
              <w:ind w:leftChars="0" w:left="482" w:hanging="482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騎樓被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Pr="0069058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機車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、</w:t>
            </w:r>
            <w:r w:rsidRPr="0069058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雜物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、店家擺攤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違規占用，學生可行走空間太小。</w:t>
            </w:r>
          </w:p>
          <w:p w14:paraId="62839936" w14:textId="4756A543" w:rsidR="0069058B" w:rsidRPr="0069058B" w:rsidRDefault="0069058B" w:rsidP="00852E99">
            <w:pPr>
              <w:pStyle w:val="a3"/>
              <w:numPr>
                <w:ilvl w:val="0"/>
                <w:numId w:val="47"/>
              </w:numPr>
              <w:kinsoku w:val="0"/>
              <w:snapToGrid w:val="0"/>
              <w:spacing w:beforeLines="50" w:before="180" w:afterLines="50" w:after="180" w:line="520" w:lineRule="exact"/>
              <w:ind w:leftChars="0" w:left="482" w:hanging="482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學校周遭路口停等空間不足，被迫到</w:t>
            </w:r>
            <w:r w:rsidR="00852E99"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Pr="00852E9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車水</w:t>
            </w:r>
            <w:r w:rsidR="00852E99" w:rsidRPr="00852E9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馬</w:t>
            </w:r>
            <w:r w:rsidRPr="00852E9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龍的大馬路口</w:t>
            </w:r>
            <w:r w:rsidR="00852E99"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等紅綠燈。</w:t>
            </w:r>
          </w:p>
          <w:p w14:paraId="171370BD" w14:textId="49FF1F01" w:rsidR="0069058B" w:rsidRPr="0069058B" w:rsidRDefault="0069058B" w:rsidP="00852E99">
            <w:pPr>
              <w:pStyle w:val="a3"/>
              <w:numPr>
                <w:ilvl w:val="0"/>
                <w:numId w:val="47"/>
              </w:numPr>
              <w:kinsoku w:val="0"/>
              <w:snapToGrid w:val="0"/>
              <w:spacing w:beforeLines="50" w:before="180" w:afterLines="50" w:after="180" w:line="520" w:lineRule="exact"/>
              <w:ind w:leftChars="0" w:left="482" w:hanging="482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通學步道被路樹、變電箱等擋住，學生被迫走</w:t>
            </w:r>
            <w:r w:rsidR="00852E99"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Pr="00852E99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車道</w:t>
            </w:r>
            <w:r w:rsidR="00852E99"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  <w:r w:rsidRPr="0069058B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14:paraId="36B16D98" w14:textId="22E8E66C" w:rsidR="0069058B" w:rsidRPr="00852E99" w:rsidRDefault="0069058B" w:rsidP="00852E99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BDC8E61" w14:textId="743D2523" w:rsidR="00852E99" w:rsidRDefault="00852E99" w:rsidP="00852E99">
      <w:pPr>
        <w:pStyle w:val="a3"/>
        <w:numPr>
          <w:ilvl w:val="0"/>
          <w:numId w:val="3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文章中提到「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通學廊道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」或「通學步道」，這是什麼意思？用你的話說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說</w:t>
      </w:r>
      <w:proofErr w:type="gramEnd"/>
      <w:r>
        <w:rPr>
          <w:rFonts w:ascii="標楷體" w:eastAsia="標楷體" w:hAnsi="標楷體" w:hint="eastAsia"/>
          <w:sz w:val="28"/>
          <w:szCs w:val="24"/>
        </w:rPr>
        <w:t>看。</w:t>
      </w:r>
    </w:p>
    <w:p w14:paraId="6F154414" w14:textId="027B814A" w:rsidR="00852E99" w:rsidRDefault="00A51BEB" w:rsidP="00852E99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51BEB">
        <w:rPr>
          <w:rFonts w:ascii="標楷體" w:eastAsia="標楷體" w:hAnsi="標楷體" w:hint="eastAsia"/>
          <w:color w:val="FF0000"/>
          <w:sz w:val="28"/>
          <w:szCs w:val="24"/>
        </w:rPr>
        <w:t>「</w:t>
      </w:r>
      <w:r w:rsidR="00852E99" w:rsidRPr="00A51BEB">
        <w:rPr>
          <w:rFonts w:ascii="標楷體" w:eastAsia="標楷體" w:hAnsi="標楷體" w:hint="eastAsia"/>
          <w:color w:val="FF0000"/>
          <w:sz w:val="28"/>
          <w:szCs w:val="24"/>
        </w:rPr>
        <w:t>從家裡到學校</w:t>
      </w:r>
      <w:r w:rsidRPr="00A51BEB">
        <w:rPr>
          <w:rFonts w:ascii="標楷體" w:eastAsia="標楷體" w:hAnsi="標楷體" w:hint="eastAsia"/>
          <w:color w:val="FF0000"/>
          <w:sz w:val="28"/>
          <w:szCs w:val="24"/>
        </w:rPr>
        <w:t>」</w:t>
      </w:r>
      <w:r w:rsidR="00852E99" w:rsidRPr="00A51BEB">
        <w:rPr>
          <w:rFonts w:ascii="標楷體" w:eastAsia="標楷體" w:hAnsi="標楷體" w:hint="eastAsia"/>
          <w:color w:val="FF0000"/>
          <w:sz w:val="28"/>
          <w:szCs w:val="24"/>
        </w:rPr>
        <w:t>，或</w:t>
      </w:r>
      <w:r w:rsidRPr="00A51BEB">
        <w:rPr>
          <w:rFonts w:ascii="標楷體" w:eastAsia="標楷體" w:hAnsi="標楷體" w:hint="eastAsia"/>
          <w:color w:val="FF0000"/>
          <w:sz w:val="28"/>
          <w:szCs w:val="24"/>
        </w:rPr>
        <w:t>「</w:t>
      </w:r>
      <w:r w:rsidR="00852E99" w:rsidRPr="00A51BEB">
        <w:rPr>
          <w:rFonts w:ascii="標楷體" w:eastAsia="標楷體" w:hAnsi="標楷體" w:hint="eastAsia"/>
          <w:color w:val="FF0000"/>
          <w:sz w:val="28"/>
          <w:szCs w:val="24"/>
        </w:rPr>
        <w:t>從學校到家裡</w:t>
      </w:r>
      <w:r w:rsidRPr="00A51BEB">
        <w:rPr>
          <w:rFonts w:ascii="標楷體" w:eastAsia="標楷體" w:hAnsi="標楷體" w:hint="eastAsia"/>
          <w:color w:val="FF0000"/>
          <w:sz w:val="28"/>
          <w:szCs w:val="24"/>
        </w:rPr>
        <w:t>」</w:t>
      </w:r>
      <w:r w:rsidR="00852E99" w:rsidRPr="00A51BEB">
        <w:rPr>
          <w:rFonts w:ascii="標楷體" w:eastAsia="標楷體" w:hAnsi="標楷體" w:hint="eastAsia"/>
          <w:color w:val="FF0000"/>
          <w:sz w:val="28"/>
          <w:szCs w:val="24"/>
        </w:rPr>
        <w:t>，</w:t>
      </w:r>
      <w:r w:rsidRPr="00A51BEB">
        <w:rPr>
          <w:rFonts w:ascii="標楷體" w:eastAsia="標楷體" w:hAnsi="標楷體" w:hint="eastAsia"/>
          <w:color w:val="FF0000"/>
          <w:sz w:val="28"/>
          <w:szCs w:val="24"/>
        </w:rPr>
        <w:t>學生</w:t>
      </w:r>
      <w:r w:rsidR="00852E99" w:rsidRPr="00A51BEB">
        <w:rPr>
          <w:rFonts w:ascii="標楷體" w:eastAsia="標楷體" w:hAnsi="標楷體" w:hint="eastAsia"/>
          <w:color w:val="FF0000"/>
          <w:sz w:val="28"/>
          <w:szCs w:val="24"/>
        </w:rPr>
        <w:t>行走經過的路線，就是</w:t>
      </w:r>
      <w:proofErr w:type="gramStart"/>
      <w:r w:rsidR="00852E99" w:rsidRPr="00A51BEB">
        <w:rPr>
          <w:rFonts w:ascii="標楷體" w:eastAsia="標楷體" w:hAnsi="標楷體" w:hint="eastAsia"/>
          <w:color w:val="FF0000"/>
          <w:sz w:val="28"/>
          <w:szCs w:val="24"/>
        </w:rPr>
        <w:t>通學廊道</w:t>
      </w:r>
      <w:proofErr w:type="gramEnd"/>
      <w:r w:rsidR="00852E99" w:rsidRPr="00A51BEB">
        <w:rPr>
          <w:rFonts w:ascii="標楷體" w:eastAsia="標楷體" w:hAnsi="標楷體" w:hint="eastAsia"/>
          <w:color w:val="FF0000"/>
          <w:sz w:val="28"/>
          <w:szCs w:val="24"/>
        </w:rPr>
        <w:t>或通學步道。</w:t>
      </w:r>
    </w:p>
    <w:p w14:paraId="43108D5C" w14:textId="6408DEE0" w:rsidR="00A51BEB" w:rsidRDefault="00A51BEB" w:rsidP="00A51BEB">
      <w:pPr>
        <w:pStyle w:val="a3"/>
        <w:numPr>
          <w:ilvl w:val="0"/>
          <w:numId w:val="3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和任務一偏鄉學生通學的困難相比，有什麼不同？</w:t>
      </w:r>
    </w:p>
    <w:p w14:paraId="08E834B9" w14:textId="149A9023" w:rsidR="00A51BEB" w:rsidRPr="0072555C" w:rsidRDefault="00A51BEB" w:rsidP="00A51BEB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72555C">
        <w:rPr>
          <w:rFonts w:ascii="標楷體" w:eastAsia="標楷體" w:hAnsi="標楷體" w:hint="eastAsia"/>
          <w:color w:val="FF0000"/>
          <w:sz w:val="28"/>
          <w:szCs w:val="24"/>
        </w:rPr>
        <w:t>偏鄉學生上下學遇到的困難是：搭公車不方便、地勢高</w:t>
      </w:r>
      <w:proofErr w:type="gramStart"/>
      <w:r w:rsidRPr="0072555C">
        <w:rPr>
          <w:rFonts w:ascii="標楷體" w:eastAsia="標楷體" w:hAnsi="標楷體" w:hint="eastAsia"/>
          <w:color w:val="FF0000"/>
          <w:sz w:val="28"/>
          <w:szCs w:val="24"/>
        </w:rPr>
        <w:t>高低低騎</w:t>
      </w:r>
      <w:proofErr w:type="gramEnd"/>
      <w:r w:rsidRPr="0072555C">
        <w:rPr>
          <w:rFonts w:ascii="標楷體" w:eastAsia="標楷體" w:hAnsi="標楷體" w:hint="eastAsia"/>
          <w:color w:val="FF0000"/>
          <w:sz w:val="28"/>
          <w:szCs w:val="24"/>
        </w:rPr>
        <w:t>自行車也不方便，騎電動自行車又不符合規定。任務二提到上學的困難是：車輛太多太快太危險，可以走路的路線又被各種東西擋住。</w:t>
      </w:r>
    </w:p>
    <w:p w14:paraId="68C6AC2B" w14:textId="60A77E06" w:rsidR="00852E99" w:rsidRPr="00A51BEB" w:rsidRDefault="00A51BEB" w:rsidP="00A51BEB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 w:rsidRPr="0072555C">
        <w:rPr>
          <w:rFonts w:ascii="標楷體" w:eastAsia="標楷體" w:hAnsi="標楷體" w:hint="eastAsia"/>
          <w:color w:val="FF0000"/>
          <w:sz w:val="28"/>
          <w:szCs w:val="24"/>
        </w:rPr>
        <w:t>主要的不同點在於，</w:t>
      </w:r>
      <w:r w:rsidR="0072555C">
        <w:rPr>
          <w:rFonts w:ascii="標楷體" w:eastAsia="標楷體" w:hAnsi="標楷體" w:hint="eastAsia"/>
          <w:color w:val="FF0000"/>
          <w:sz w:val="28"/>
          <w:szCs w:val="24"/>
        </w:rPr>
        <w:t>偏鄉</w:t>
      </w:r>
      <w:r w:rsidRPr="0072555C">
        <w:rPr>
          <w:rFonts w:ascii="標楷體" w:eastAsia="標楷體" w:hAnsi="標楷體" w:hint="eastAsia"/>
          <w:color w:val="FF0000"/>
          <w:sz w:val="28"/>
          <w:szCs w:val="24"/>
        </w:rPr>
        <w:t>可搭的車太少、</w:t>
      </w:r>
      <w:r w:rsidR="0072555C">
        <w:rPr>
          <w:rFonts w:ascii="標楷體" w:eastAsia="標楷體" w:hAnsi="標楷體" w:hint="eastAsia"/>
          <w:color w:val="FF0000"/>
          <w:sz w:val="28"/>
          <w:szCs w:val="24"/>
        </w:rPr>
        <w:t>都市化的地方</w:t>
      </w:r>
      <w:r w:rsidRPr="0072555C">
        <w:rPr>
          <w:rFonts w:ascii="標楷體" w:eastAsia="標楷體" w:hAnsi="標楷體" w:hint="eastAsia"/>
          <w:color w:val="FF0000"/>
          <w:sz w:val="28"/>
          <w:szCs w:val="24"/>
        </w:rPr>
        <w:t>人和車爭道。</w:t>
      </w:r>
      <w:r w:rsidR="00852E99" w:rsidRPr="0072555C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  <w:r w:rsidR="00852E99" w:rsidRPr="00A51BEB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55F64F0A" w14:textId="77777777" w:rsidR="0072555C" w:rsidRDefault="0072555C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40CBBA5" w14:textId="08984E08" w:rsidR="00E058EE" w:rsidRPr="001E3EB3" w:rsidRDefault="00E058EE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A51BEB">
        <w:rPr>
          <w:rFonts w:asciiTheme="majorEastAsia" w:eastAsiaTheme="majorEastAsia" w:hAnsiTheme="majorEastAsia" w:hint="eastAsia"/>
          <w:sz w:val="22"/>
          <w:szCs w:val="20"/>
        </w:rPr>
        <w:t>任務二選擇另一篇同樣談上下學交通，但原因差異很大的文章</w:t>
      </w:r>
      <w:r w:rsidR="00AE3605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A51BEB">
        <w:rPr>
          <w:rFonts w:asciiTheme="majorEastAsia" w:eastAsiaTheme="majorEastAsia" w:hAnsiTheme="majorEastAsia" w:hint="eastAsia"/>
          <w:sz w:val="22"/>
          <w:szCs w:val="20"/>
        </w:rPr>
        <w:t>以此了解上學之路遙遙不分城鄉。</w:t>
      </w:r>
    </w:p>
    <w:p w14:paraId="08EAEBB2" w14:textId="1B8CA940" w:rsidR="00187046" w:rsidRDefault="00187046" w:rsidP="00E058EE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72555C">
        <w:rPr>
          <w:rFonts w:ascii="標楷體" w:eastAsia="標楷體" w:hAnsi="標楷體" w:hint="eastAsia"/>
          <w:sz w:val="28"/>
          <w:szCs w:val="24"/>
        </w:rPr>
        <w:t>安心上學之路</w:t>
      </w:r>
    </w:p>
    <w:p w14:paraId="414B7579" w14:textId="12052CB4" w:rsidR="00BE56B4" w:rsidRDefault="006759AD" w:rsidP="00BE56B4">
      <w:pPr>
        <w:pStyle w:val="a3"/>
        <w:numPr>
          <w:ilvl w:val="0"/>
          <w:numId w:val="41"/>
        </w:numPr>
        <w:kinsoku w:val="0"/>
        <w:snapToGrid w:val="0"/>
        <w:spacing w:afterLines="50" w:after="180" w:line="300" w:lineRule="auto"/>
        <w:ind w:leftChars="0" w:left="357" w:hanging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E71B65B" wp14:editId="72C5BA8E">
                <wp:simplePos x="0" y="0"/>
                <wp:positionH relativeFrom="column">
                  <wp:posOffset>50800</wp:posOffset>
                </wp:positionH>
                <wp:positionV relativeFrom="paragraph">
                  <wp:posOffset>583565</wp:posOffset>
                </wp:positionV>
                <wp:extent cx="6572250" cy="2438400"/>
                <wp:effectExtent l="0" t="0" r="57150" b="19050"/>
                <wp:wrapNone/>
                <wp:docPr id="8" name="矩形: 摺角紙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4384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1EA4C" w14:textId="2CC1D8B7" w:rsidR="0072555C" w:rsidRDefault="0072555C" w:rsidP="006759AD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24B0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南韓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具體措施</w:t>
                            </w:r>
                          </w:p>
                          <w:p w14:paraId="5D73CB1E" w14:textId="0B6BC85A" w:rsidR="002A44C3" w:rsidRPr="002A44C3" w:rsidRDefault="0072555C" w:rsidP="002A44C3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在學區內開車</w:t>
                            </w:r>
                            <w:r w:rsid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騎車</w:t>
                            </w:r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，車速</w:t>
                            </w:r>
                            <w:r w:rsidR="002A44C3"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受到(</w:t>
                            </w:r>
                            <w:r w:rsidR="002A44C3" w:rsidRPr="002A44C3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A44C3" w:rsidRPr="002A44C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限制</w:t>
                            </w:r>
                            <w:r w:rsidR="002A44C3"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A44C3" w:rsidRPr="002A44C3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 w:rsidR="002A44C3"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19E4D750" w14:textId="77777777" w:rsidR="002A44C3" w:rsidRDefault="002A44C3" w:rsidP="002A44C3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車速限制的(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A44C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標示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非常明顯，以便提醒駕駛者。</w:t>
                            </w:r>
                          </w:p>
                          <w:p w14:paraId="0315787D" w14:textId="3656CA7A" w:rsidR="00632465" w:rsidRDefault="002A44C3" w:rsidP="00F50317">
                            <w:pPr>
                              <w:pStyle w:val="a3"/>
                              <w:numPr>
                                <w:ilvl w:val="0"/>
                                <w:numId w:val="48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如果超速，罰金是非學區的(</w:t>
                            </w:r>
                            <w:r w:rsidRPr="002A44C3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2</w:t>
                            </w:r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A44C3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proofErr w:type="gramStart"/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倍</w:t>
                            </w:r>
                            <w:proofErr w:type="gramEnd"/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還要上(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A44C3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)小時交通安全教育課程。</w:t>
                            </w:r>
                          </w:p>
                          <w:p w14:paraId="5C309CCE" w14:textId="77777777" w:rsidR="00224B0B" w:rsidRDefault="00224B0B" w:rsidP="002A44C3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3242D76B" w14:textId="3226AEA6" w:rsidR="002A44C3" w:rsidRPr="002A44C3" w:rsidRDefault="002A44C3" w:rsidP="002A44C3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以上的措施，</w:t>
                            </w:r>
                            <w:r w:rsidR="00224B0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主要針對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車輛不禮讓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24B0B" w:rsidRPr="00224B0B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通學環境不佳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E71B65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8" o:spid="_x0000_s1035" type="#_x0000_t65" style="position:absolute;left:0;text-align:left;margin-left:4pt;margin-top:45.95pt;width:517.5pt;height:19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" adj="18000" fillcolor="white [3201]" strokecolor="black [3200]" strokeweight="1pt">
                <v:stroke joinstyle="miter"/>
                <v:textbox>
                  <w:txbxContent>
                    <w:p w14:paraId="29F1EA4C" w14:textId="2CC1D8B7" w:rsidR="0072555C" w:rsidRDefault="0072555C" w:rsidP="006759AD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24B0B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南韓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具體措施</w:t>
                      </w:r>
                    </w:p>
                    <w:p w14:paraId="5D73CB1E" w14:textId="0B6BC85A" w:rsidR="002A44C3" w:rsidRPr="002A44C3" w:rsidRDefault="0072555C" w:rsidP="002A44C3">
                      <w:pPr>
                        <w:pStyle w:val="a3"/>
                        <w:numPr>
                          <w:ilvl w:val="0"/>
                          <w:numId w:val="48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在學區內開車</w:t>
                      </w:r>
                      <w:r w:rsid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騎車</w:t>
                      </w: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，車速</w:t>
                      </w:r>
                      <w:r w:rsidR="002A44C3"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受到(</w:t>
                      </w:r>
                      <w:r w:rsidR="002A44C3" w:rsidRPr="002A44C3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="002A44C3" w:rsidRPr="002A44C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限制</w:t>
                      </w:r>
                      <w:r w:rsidR="002A44C3"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="002A44C3" w:rsidRPr="002A44C3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 w:rsidR="002A44C3"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19E4D750" w14:textId="77777777" w:rsidR="002A44C3" w:rsidRDefault="002A44C3" w:rsidP="002A44C3">
                      <w:pPr>
                        <w:pStyle w:val="a3"/>
                        <w:numPr>
                          <w:ilvl w:val="0"/>
                          <w:numId w:val="48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車速限制的(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2A44C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標示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非常明顯，以便提醒駕駛者。</w:t>
                      </w:r>
                    </w:p>
                    <w:p w14:paraId="0315787D" w14:textId="3656CA7A" w:rsidR="00632465" w:rsidRDefault="002A44C3" w:rsidP="00F50317">
                      <w:pPr>
                        <w:pStyle w:val="a3"/>
                        <w:numPr>
                          <w:ilvl w:val="0"/>
                          <w:numId w:val="48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如果超速，罰金是非學區的(</w:t>
                      </w:r>
                      <w:r w:rsidRPr="002A44C3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2</w:t>
                      </w: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Pr="002A44C3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倍。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還要上(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2A44C3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)小時交通安全教育課程。</w:t>
                      </w:r>
                    </w:p>
                    <w:p w14:paraId="5C309CCE" w14:textId="77777777" w:rsidR="00224B0B" w:rsidRDefault="00224B0B" w:rsidP="002A44C3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3242D76B" w14:textId="3226AEA6" w:rsidR="002A44C3" w:rsidRPr="002A44C3" w:rsidRDefault="002A44C3" w:rsidP="002A44C3">
                      <w:pPr>
                        <w:spacing w:line="48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以上的措施，</w:t>
                      </w:r>
                      <w:r w:rsidR="00224B0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主要針對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■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車輛不禮讓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="00224B0B" w:rsidRPr="00224B0B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通學環境不佳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的問題</w:t>
                      </w:r>
                    </w:p>
                  </w:txbxContent>
                </v:textbox>
              </v:shape>
            </w:pict>
          </mc:Fallback>
        </mc:AlternateContent>
      </w:r>
      <w:r w:rsidR="0072555C">
        <w:rPr>
          <w:rFonts w:ascii="標楷體" w:eastAsia="標楷體" w:hAnsi="標楷體" w:hint="eastAsia"/>
          <w:sz w:val="28"/>
          <w:szCs w:val="24"/>
        </w:rPr>
        <w:t>再閱讀1</w:t>
      </w:r>
      <w:r w:rsidR="0072555C">
        <w:rPr>
          <w:rFonts w:ascii="標楷體" w:eastAsia="標楷體" w:hAnsi="標楷體"/>
          <w:sz w:val="28"/>
          <w:szCs w:val="24"/>
        </w:rPr>
        <w:t>1</w:t>
      </w:r>
      <w:r w:rsidR="0072555C">
        <w:rPr>
          <w:rFonts w:ascii="標楷體" w:eastAsia="標楷體" w:hAnsi="標楷體" w:hint="eastAsia"/>
          <w:sz w:val="28"/>
          <w:szCs w:val="24"/>
        </w:rPr>
        <w:t>月2</w:t>
      </w:r>
      <w:r w:rsidR="0072555C">
        <w:rPr>
          <w:rFonts w:ascii="標楷體" w:eastAsia="標楷體" w:hAnsi="標楷體"/>
          <w:sz w:val="28"/>
          <w:szCs w:val="24"/>
        </w:rPr>
        <w:t>8</w:t>
      </w:r>
      <w:r w:rsidR="0072555C">
        <w:rPr>
          <w:rFonts w:ascii="標楷體" w:eastAsia="標楷體" w:hAnsi="標楷體" w:hint="eastAsia"/>
          <w:sz w:val="28"/>
          <w:szCs w:val="24"/>
        </w:rPr>
        <w:t>日〈南韓限制車速 日本重視演練〉，看看這兩</w:t>
      </w:r>
      <w:proofErr w:type="gramStart"/>
      <w:r w:rsidR="0072555C"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 w:rsidR="0072555C">
        <w:rPr>
          <w:rFonts w:ascii="標楷體" w:eastAsia="標楷體" w:hAnsi="標楷體" w:hint="eastAsia"/>
          <w:sz w:val="28"/>
          <w:szCs w:val="24"/>
        </w:rPr>
        <w:t>國家如何打造安全的</w:t>
      </w:r>
      <w:proofErr w:type="gramStart"/>
      <w:r w:rsidR="0072555C">
        <w:rPr>
          <w:rFonts w:ascii="標楷體" w:eastAsia="標楷體" w:hAnsi="標楷體" w:hint="eastAsia"/>
          <w:sz w:val="28"/>
          <w:szCs w:val="24"/>
        </w:rPr>
        <w:t>通學廊</w:t>
      </w:r>
      <w:proofErr w:type="gramEnd"/>
      <w:r w:rsidR="0072555C">
        <w:rPr>
          <w:rFonts w:ascii="標楷體" w:eastAsia="標楷體" w:hAnsi="標楷體" w:hint="eastAsia"/>
          <w:sz w:val="28"/>
          <w:szCs w:val="24"/>
        </w:rPr>
        <w:t>道</w:t>
      </w:r>
      <w:r w:rsidR="00DC4F36">
        <w:rPr>
          <w:rFonts w:ascii="標楷體" w:eastAsia="標楷體" w:hAnsi="標楷體" w:hint="eastAsia"/>
          <w:sz w:val="28"/>
          <w:szCs w:val="24"/>
        </w:rPr>
        <w:t>。</w:t>
      </w:r>
    </w:p>
    <w:p w14:paraId="4F9B1BE7" w14:textId="1952A15D" w:rsidR="00DC4F36" w:rsidRPr="00DC4F36" w:rsidRDefault="00DC4F36" w:rsidP="00DC4F3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3106CF8" w14:textId="0E2020F6" w:rsidR="00DC4F36" w:rsidRDefault="00DC4F36" w:rsidP="00DC4F3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7FDBC80" w14:textId="5F143E77" w:rsidR="00DC4F36" w:rsidRPr="0072555C" w:rsidRDefault="00DC4F36" w:rsidP="00DC4F3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492838B" w14:textId="63CD59CA" w:rsidR="00DC4F36" w:rsidRDefault="00DC4F36" w:rsidP="00DC4F3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7FA829B" w14:textId="4071678C" w:rsidR="00DC4F36" w:rsidRDefault="00DC4F36" w:rsidP="00DC4F3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99E4DA2" w14:textId="77777777" w:rsidR="00DC4F36" w:rsidRPr="00DC4F36" w:rsidRDefault="00DC4F36" w:rsidP="00DC4F36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CFEAF2D" w14:textId="3A95D2DD" w:rsidR="000F3F38" w:rsidRDefault="000F3F38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0C73038" w14:textId="00DC8BE4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03C3C22" w14:textId="38835FE9" w:rsidR="00E96204" w:rsidRDefault="006759AD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8FA1DBC" wp14:editId="230349BC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534150" cy="3009900"/>
                <wp:effectExtent l="0" t="0" r="57150" b="19050"/>
                <wp:wrapNone/>
                <wp:docPr id="14" name="矩形: 摺角紙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0099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65910" w14:textId="6F5516AE" w:rsidR="00224B0B" w:rsidRDefault="00224B0B" w:rsidP="006759AD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日本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具體措施</w:t>
                            </w:r>
                          </w:p>
                          <w:p w14:paraId="1BC3715D" w14:textId="47AFFF3D" w:rsidR="00224B0B" w:rsidRPr="002A44C3" w:rsidRDefault="00224B0B" w:rsidP="00224B0B">
                            <w:pPr>
                              <w:pStyle w:val="a3"/>
                              <w:numPr>
                                <w:ilvl w:val="0"/>
                                <w:numId w:val="49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幼童</w:t>
                            </w:r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封閉的(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24B0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交通公園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演練道路情境</w:t>
                            </w:r>
                            <w:r w:rsidRPr="002A44C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14:paraId="33E0B941" w14:textId="55EA9C04" w:rsidR="00224B0B" w:rsidRDefault="00224B0B" w:rsidP="00224B0B">
                            <w:pPr>
                              <w:pStyle w:val="a3"/>
                              <w:numPr>
                                <w:ilvl w:val="0"/>
                                <w:numId w:val="49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校園方圓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公尺訂為「(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24B0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通學路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」，實施交通管制、車速限制等。</w:t>
                            </w:r>
                          </w:p>
                          <w:p w14:paraId="4F2FBC7E" w14:textId="09A6823B" w:rsidR="00224B0B" w:rsidRDefault="00224B0B" w:rsidP="00224B0B">
                            <w:pPr>
                              <w:pStyle w:val="a3"/>
                              <w:numPr>
                                <w:ilvl w:val="0"/>
                                <w:numId w:val="49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人行道都設有(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24B0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欄杆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，以免行人走到大馬路。</w:t>
                            </w:r>
                          </w:p>
                          <w:p w14:paraId="53DEB4B9" w14:textId="293A1703" w:rsidR="00224B0B" w:rsidRDefault="00224B0B" w:rsidP="00224B0B">
                            <w:pPr>
                              <w:pStyle w:val="a3"/>
                              <w:numPr>
                                <w:ilvl w:val="0"/>
                                <w:numId w:val="49"/>
                              </w:numPr>
                              <w:spacing w:line="48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立法規定要實施(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24B0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交通安全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教育。</w:t>
                            </w:r>
                          </w:p>
                          <w:p w14:paraId="755F0B5B" w14:textId="2483E055" w:rsidR="00224B0B" w:rsidRDefault="00224B0B" w:rsidP="00224B0B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6566C7C0" w14:textId="55CA46F2" w:rsidR="00224B0B" w:rsidRDefault="00224B0B" w:rsidP="00224B0B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以上的措施，主要針對(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車輛不禮讓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24B0B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通學環境不佳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的問題</w:t>
                            </w:r>
                          </w:p>
                          <w:p w14:paraId="4C10968B" w14:textId="5214B5B0" w:rsidR="00224B0B" w:rsidRPr="002A44C3" w:rsidRDefault="00224B0B" w:rsidP="00224B0B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以外，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還從</w:t>
                            </w:r>
                            <w:r w:rsidR="00675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學生的(</w:t>
                            </w:r>
                            <w:r w:rsidR="006759AD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759AD" w:rsidRPr="006759A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教育</w:t>
                            </w:r>
                            <w:r w:rsidR="00675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759AD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 w:rsidR="00675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著手</w:t>
                            </w:r>
                          </w:p>
                          <w:p w14:paraId="7241E7CE" w14:textId="77777777" w:rsidR="00224B0B" w:rsidRPr="00224B0B" w:rsidRDefault="00224B0B" w:rsidP="00224B0B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5A439D3D" w14:textId="77777777" w:rsidR="00224B0B" w:rsidRPr="002A44C3" w:rsidRDefault="00224B0B" w:rsidP="00224B0B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以上的措施，可以改善(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車輛不禮讓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通學環境不佳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的問題</w:t>
                            </w:r>
                          </w:p>
                          <w:p w14:paraId="1860ABA2" w14:textId="5CDB502F" w:rsidR="00E96204" w:rsidRPr="00224B0B" w:rsidRDefault="00E96204" w:rsidP="00224B0B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  <w:p w14:paraId="1D9B0685" w14:textId="4FFC6952" w:rsidR="002A44C3" w:rsidRPr="00F07494" w:rsidRDefault="002A44C3" w:rsidP="002A44C3">
                            <w:pPr>
                              <w:spacing w:line="480" w:lineRule="exac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8FA1DBC" id="矩形: 摺角紙張 14" o:spid="_x0000_s1036" type="#_x0000_t65" style="position:absolute;margin-left:463.3pt;margin-top:6.85pt;width:514.5pt;height:237pt;z-index:251851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" adj="18000" fillcolor="white [3201]" strokecolor="black [3200]" strokeweight="1pt">
                <v:stroke joinstyle="miter"/>
                <v:textbox>
                  <w:txbxContent>
                    <w:p w14:paraId="0EF65910" w14:textId="6F5516AE" w:rsidR="00224B0B" w:rsidRDefault="00224B0B" w:rsidP="006759AD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日本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具體措施</w:t>
                      </w:r>
                    </w:p>
                    <w:p w14:paraId="1BC3715D" w14:textId="47AFFF3D" w:rsidR="00224B0B" w:rsidRPr="002A44C3" w:rsidRDefault="00224B0B" w:rsidP="00224B0B">
                      <w:pPr>
                        <w:pStyle w:val="a3"/>
                        <w:numPr>
                          <w:ilvl w:val="0"/>
                          <w:numId w:val="49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幼童</w:t>
                      </w: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封閉的(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224B0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交通公園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演練道路情境</w:t>
                      </w:r>
                      <w:r w:rsidRPr="002A44C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33E0B941" w14:textId="55EA9C04" w:rsidR="00224B0B" w:rsidRDefault="00224B0B" w:rsidP="00224B0B">
                      <w:pPr>
                        <w:pStyle w:val="a3"/>
                        <w:numPr>
                          <w:ilvl w:val="0"/>
                          <w:numId w:val="49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校園方圓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500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公尺訂為「(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224B0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通學路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」，實施交通管制、車速限制等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4F2FBC7E" w14:textId="09A6823B" w:rsidR="00224B0B" w:rsidRDefault="00224B0B" w:rsidP="00224B0B">
                      <w:pPr>
                        <w:pStyle w:val="a3"/>
                        <w:numPr>
                          <w:ilvl w:val="0"/>
                          <w:numId w:val="49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人行道都設有(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224B0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欄杆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，以免行人走到大馬路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。</w:t>
                      </w:r>
                    </w:p>
                    <w:p w14:paraId="53DEB4B9" w14:textId="293A1703" w:rsidR="00224B0B" w:rsidRDefault="00224B0B" w:rsidP="00224B0B">
                      <w:pPr>
                        <w:pStyle w:val="a3"/>
                        <w:numPr>
                          <w:ilvl w:val="0"/>
                          <w:numId w:val="49"/>
                        </w:numPr>
                        <w:spacing w:line="48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立法規定要實施(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224B0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交通安全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教育。</w:t>
                      </w:r>
                    </w:p>
                    <w:p w14:paraId="755F0B5B" w14:textId="2483E055" w:rsidR="00224B0B" w:rsidRDefault="00224B0B" w:rsidP="00224B0B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6566C7C0" w14:textId="55CA46F2" w:rsidR="00224B0B" w:rsidRDefault="00224B0B" w:rsidP="00224B0B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以上的措施，主要針對(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■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車輛不禮讓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224B0B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■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通學環境不佳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的問題</w:t>
                      </w:r>
                    </w:p>
                    <w:p w14:paraId="4C10968B" w14:textId="5214B5B0" w:rsidR="00224B0B" w:rsidRPr="002A44C3" w:rsidRDefault="00224B0B" w:rsidP="00224B0B">
                      <w:pPr>
                        <w:spacing w:line="48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以外，還從</w:t>
                      </w:r>
                      <w:r w:rsidR="00675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學生的(</w:t>
                      </w:r>
                      <w:r w:rsidR="006759AD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="006759AD" w:rsidRPr="006759A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教育</w:t>
                      </w:r>
                      <w:r w:rsidR="00675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 w:rsidR="006759AD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 w:rsidR="00675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著手</w:t>
                      </w:r>
                    </w:p>
                    <w:p w14:paraId="7241E7CE" w14:textId="77777777" w:rsidR="00224B0B" w:rsidRPr="00224B0B" w:rsidRDefault="00224B0B" w:rsidP="00224B0B">
                      <w:pPr>
                        <w:spacing w:line="48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</w:p>
                    <w:p w14:paraId="5A439D3D" w14:textId="77777777" w:rsidR="00224B0B" w:rsidRPr="002A44C3" w:rsidRDefault="00224B0B" w:rsidP="00224B0B">
                      <w:pPr>
                        <w:spacing w:line="480" w:lineRule="exac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以上的措施，可以改善(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■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車輛不禮讓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■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通學環境不佳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的問題</w:t>
                      </w:r>
                    </w:p>
                    <w:p w14:paraId="1860ABA2" w14:textId="5CDB502F" w:rsidR="00E96204" w:rsidRPr="00224B0B" w:rsidRDefault="00E96204" w:rsidP="00224B0B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</w:p>
                    <w:p w14:paraId="1D9B0685" w14:textId="4FFC6952" w:rsidR="002A44C3" w:rsidRPr="00F07494" w:rsidRDefault="002A44C3" w:rsidP="002A44C3">
                      <w:pPr>
                        <w:spacing w:line="480" w:lineRule="exact"/>
                        <w:ind w:firstLineChars="200" w:firstLine="560"/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7319A2" w14:textId="47C3AAFC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7431875" w14:textId="131E82A3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98BD0DE" w14:textId="40E87EF1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31B17E" w14:textId="19731727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F4BE7B1" w14:textId="4E0457CD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7A93FE6" w14:textId="77777777" w:rsidR="00E96204" w:rsidRDefault="00E96204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1B404E7" w14:textId="4877721B" w:rsidR="00A65AF6" w:rsidRDefault="00A65AF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9613EB7" w14:textId="12AFC235" w:rsidR="00224B0B" w:rsidRDefault="00224B0B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BBA28EB" w14:textId="2FC0AC05" w:rsidR="00224B0B" w:rsidRDefault="00224B0B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D93FDFB" w14:textId="77777777" w:rsidR="00224B0B" w:rsidRDefault="00224B0B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7448181" w14:textId="08E2A196" w:rsidR="00E96204" w:rsidRDefault="006759AD" w:rsidP="00A65AF6">
      <w:pPr>
        <w:pStyle w:val="a3"/>
        <w:numPr>
          <w:ilvl w:val="0"/>
          <w:numId w:val="41"/>
        </w:numPr>
        <w:kinsoku w:val="0"/>
        <w:snapToGrid w:val="0"/>
        <w:spacing w:afterLines="50" w:after="180" w:line="300" w:lineRule="auto"/>
        <w:ind w:leftChars="0" w:left="357" w:hanging="357"/>
        <w:contextualSpacing/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對於偏</w:t>
      </w:r>
      <w:proofErr w:type="gramEnd"/>
      <w:r>
        <w:rPr>
          <w:rFonts w:ascii="標楷體" w:eastAsia="標楷體" w:hAnsi="標楷體" w:hint="eastAsia"/>
          <w:sz w:val="28"/>
          <w:szCs w:val="24"/>
        </w:rPr>
        <w:t>鄉學生上學不方便這件事，請提出你的解決建議。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40"/>
        <w:gridCol w:w="2614"/>
        <w:gridCol w:w="2615"/>
      </w:tblGrid>
      <w:tr w:rsidR="006759AD" w14:paraId="34CFE17B" w14:textId="77777777" w:rsidTr="006759AD">
        <w:tc>
          <w:tcPr>
            <w:tcW w:w="5240" w:type="dxa"/>
            <w:shd w:val="clear" w:color="auto" w:fill="F2F2F2" w:themeFill="background1" w:themeFillShade="F2"/>
          </w:tcPr>
          <w:p w14:paraId="16DB284F" w14:textId="03A9B094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建議方案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70A60DFA" w14:textId="28ECC846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優點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2D732143" w14:textId="779D96E6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缺點</w:t>
            </w:r>
          </w:p>
        </w:tc>
      </w:tr>
      <w:tr w:rsidR="006759AD" w14:paraId="08E804BB" w14:textId="77777777" w:rsidTr="006759AD">
        <w:tc>
          <w:tcPr>
            <w:tcW w:w="5240" w:type="dxa"/>
          </w:tcPr>
          <w:p w14:paraId="2609F2DE" w14:textId="24627D94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a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偏鄉放寬國中生可以騎電動自行車</w:t>
            </w:r>
          </w:p>
        </w:tc>
        <w:tc>
          <w:tcPr>
            <w:tcW w:w="2614" w:type="dxa"/>
          </w:tcPr>
          <w:p w14:paraId="66B6F78D" w14:textId="435E65F3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6759A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(略)</w:t>
            </w:r>
          </w:p>
        </w:tc>
        <w:tc>
          <w:tcPr>
            <w:tcW w:w="2615" w:type="dxa"/>
          </w:tcPr>
          <w:p w14:paraId="1443D250" w14:textId="77777777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759AD" w14:paraId="4737C98C" w14:textId="77777777" w:rsidTr="006759AD">
        <w:tc>
          <w:tcPr>
            <w:tcW w:w="5240" w:type="dxa"/>
          </w:tcPr>
          <w:p w14:paraId="480A4037" w14:textId="002A4C7B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b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增加公車班次和站牌</w:t>
            </w:r>
          </w:p>
        </w:tc>
        <w:tc>
          <w:tcPr>
            <w:tcW w:w="2614" w:type="dxa"/>
          </w:tcPr>
          <w:p w14:paraId="4C4E665B" w14:textId="77777777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15" w:type="dxa"/>
          </w:tcPr>
          <w:p w14:paraId="76B98BDE" w14:textId="77777777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759AD" w14:paraId="07F429ED" w14:textId="77777777" w:rsidTr="006759AD">
        <w:tc>
          <w:tcPr>
            <w:tcW w:w="5240" w:type="dxa"/>
          </w:tcPr>
          <w:p w14:paraId="423BCA1D" w14:textId="4C8DBBAD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提供校車接送</w:t>
            </w:r>
          </w:p>
        </w:tc>
        <w:tc>
          <w:tcPr>
            <w:tcW w:w="2614" w:type="dxa"/>
          </w:tcPr>
          <w:p w14:paraId="0AC5949A" w14:textId="77777777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15" w:type="dxa"/>
          </w:tcPr>
          <w:p w14:paraId="58E29828" w14:textId="77777777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6759AD" w14:paraId="30FA05B5" w14:textId="77777777" w:rsidTr="006759AD">
        <w:tc>
          <w:tcPr>
            <w:tcW w:w="5240" w:type="dxa"/>
          </w:tcPr>
          <w:p w14:paraId="0019B5C2" w14:textId="7E97AF65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d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(自己也想一個)</w:t>
            </w:r>
          </w:p>
        </w:tc>
        <w:tc>
          <w:tcPr>
            <w:tcW w:w="2614" w:type="dxa"/>
          </w:tcPr>
          <w:p w14:paraId="755E8334" w14:textId="77777777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615" w:type="dxa"/>
          </w:tcPr>
          <w:p w14:paraId="45DC56C8" w14:textId="77777777" w:rsidR="006759AD" w:rsidRDefault="006759AD" w:rsidP="00A959E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7C7CC116" w14:textId="41678BEB" w:rsidR="00EF0263" w:rsidRPr="00187046" w:rsidRDefault="00187046" w:rsidP="00E058EE">
      <w:pPr>
        <w:spacing w:line="400" w:lineRule="exact"/>
        <w:rPr>
          <w:rFonts w:ascii="標楷體" w:eastAsia="標楷體" w:hAnsi="標楷體"/>
          <w:bCs/>
          <w:color w:val="FF000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A959E9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A959E9"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6759AD">
        <w:rPr>
          <w:rFonts w:asciiTheme="majorEastAsia" w:eastAsiaTheme="majorEastAsia" w:hAnsiTheme="majorEastAsia" w:hint="eastAsia"/>
          <w:sz w:val="22"/>
          <w:szCs w:val="20"/>
        </w:rPr>
        <w:t>回應前面的難題並提出解方</w:t>
      </w:r>
      <w:r w:rsidR="00A959E9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FD58B4">
        <w:rPr>
          <w:rFonts w:asciiTheme="majorEastAsia" w:eastAsiaTheme="majorEastAsia" w:hAnsiTheme="majorEastAsia" w:hint="eastAsia"/>
          <w:sz w:val="22"/>
          <w:szCs w:val="20"/>
        </w:rPr>
        <w:t>學生建議是否成熟不重要，先喚起對公共議題的關心為佳，再討論建議方案。</w:t>
      </w:r>
    </w:p>
    <w:sectPr w:rsidR="00EF0263" w:rsidRPr="00187046" w:rsidSect="006A081C">
      <w:headerReference w:type="default" r:id="rId10"/>
      <w:footerReference w:type="default" r:id="rId11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4725" w14:textId="77777777" w:rsidR="007D002D" w:rsidRDefault="007D002D" w:rsidP="00E574C4">
      <w:r>
        <w:separator/>
      </w:r>
    </w:p>
  </w:endnote>
  <w:endnote w:type="continuationSeparator" w:id="0">
    <w:p w14:paraId="252C8550" w14:textId="77777777" w:rsidR="007D002D" w:rsidRDefault="007D002D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70F56" w14:textId="77777777" w:rsidR="007D002D" w:rsidRDefault="007D002D" w:rsidP="00E574C4">
      <w:r>
        <w:separator/>
      </w:r>
    </w:p>
  </w:footnote>
  <w:footnote w:type="continuationSeparator" w:id="0">
    <w:p w14:paraId="733B864B" w14:textId="77777777" w:rsidR="007D002D" w:rsidRDefault="007D002D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8EB"/>
    <w:multiLevelType w:val="hybridMultilevel"/>
    <w:tmpl w:val="95B0EBF0"/>
    <w:lvl w:ilvl="0" w:tplc="DD3A85B2">
      <w:start w:val="1"/>
      <w:numFmt w:val="decimal"/>
      <w:lvlText w:val="(%1)"/>
      <w:lvlJc w:val="left"/>
      <w:pPr>
        <w:ind w:left="49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08" w:hanging="480"/>
      </w:pPr>
    </w:lvl>
    <w:lvl w:ilvl="2" w:tplc="0409001B" w:tentative="1">
      <w:start w:val="1"/>
      <w:numFmt w:val="lowerRoman"/>
      <w:lvlText w:val="%3."/>
      <w:lvlJc w:val="right"/>
      <w:pPr>
        <w:ind w:left="5688" w:hanging="480"/>
      </w:pPr>
    </w:lvl>
    <w:lvl w:ilvl="3" w:tplc="0409000F" w:tentative="1">
      <w:start w:val="1"/>
      <w:numFmt w:val="decimal"/>
      <w:lvlText w:val="%4."/>
      <w:lvlJc w:val="left"/>
      <w:pPr>
        <w:ind w:left="6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48" w:hanging="480"/>
      </w:pPr>
    </w:lvl>
    <w:lvl w:ilvl="5" w:tplc="0409001B" w:tentative="1">
      <w:start w:val="1"/>
      <w:numFmt w:val="lowerRoman"/>
      <w:lvlText w:val="%6."/>
      <w:lvlJc w:val="right"/>
      <w:pPr>
        <w:ind w:left="7128" w:hanging="480"/>
      </w:pPr>
    </w:lvl>
    <w:lvl w:ilvl="6" w:tplc="0409000F" w:tentative="1">
      <w:start w:val="1"/>
      <w:numFmt w:val="decimal"/>
      <w:lvlText w:val="%7."/>
      <w:lvlJc w:val="left"/>
      <w:pPr>
        <w:ind w:left="7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88" w:hanging="480"/>
      </w:pPr>
    </w:lvl>
    <w:lvl w:ilvl="8" w:tplc="0409001B" w:tentative="1">
      <w:start w:val="1"/>
      <w:numFmt w:val="lowerRoman"/>
      <w:lvlText w:val="%9."/>
      <w:lvlJc w:val="right"/>
      <w:pPr>
        <w:ind w:left="8568" w:hanging="480"/>
      </w:pPr>
    </w:lvl>
  </w:abstractNum>
  <w:abstractNum w:abstractNumId="1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1D0934"/>
    <w:multiLevelType w:val="hybridMultilevel"/>
    <w:tmpl w:val="5CACB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F0AF6"/>
    <w:multiLevelType w:val="hybridMultilevel"/>
    <w:tmpl w:val="788AE902"/>
    <w:lvl w:ilvl="0" w:tplc="FA94BC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3267F"/>
    <w:multiLevelType w:val="hybridMultilevel"/>
    <w:tmpl w:val="A1420F5C"/>
    <w:lvl w:ilvl="0" w:tplc="B758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422D3"/>
    <w:multiLevelType w:val="hybridMultilevel"/>
    <w:tmpl w:val="E99A66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8376E51"/>
    <w:multiLevelType w:val="hybridMultilevel"/>
    <w:tmpl w:val="7090B0C4"/>
    <w:lvl w:ilvl="0" w:tplc="0A1640C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 w15:restartNumberingAfterBreak="0">
    <w:nsid w:val="2A913287"/>
    <w:multiLevelType w:val="hybridMultilevel"/>
    <w:tmpl w:val="648A781C"/>
    <w:lvl w:ilvl="0" w:tplc="5B14A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0874CB"/>
    <w:multiLevelType w:val="hybridMultilevel"/>
    <w:tmpl w:val="F9EA17CA"/>
    <w:lvl w:ilvl="0" w:tplc="1CF68078">
      <w:start w:val="1"/>
      <w:numFmt w:val="decimalFullWidth"/>
      <w:lvlText w:val="（%1）"/>
      <w:lvlJc w:val="left"/>
      <w:pPr>
        <w:ind w:left="11724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964" w:hanging="480"/>
      </w:pPr>
    </w:lvl>
    <w:lvl w:ilvl="2" w:tplc="0409001B" w:tentative="1">
      <w:start w:val="1"/>
      <w:numFmt w:val="lowerRoman"/>
      <w:lvlText w:val="%3."/>
      <w:lvlJc w:val="right"/>
      <w:pPr>
        <w:ind w:left="12444" w:hanging="480"/>
      </w:pPr>
    </w:lvl>
    <w:lvl w:ilvl="3" w:tplc="0409000F" w:tentative="1">
      <w:start w:val="1"/>
      <w:numFmt w:val="decimal"/>
      <w:lvlText w:val="%4."/>
      <w:lvlJc w:val="left"/>
      <w:pPr>
        <w:ind w:left="1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404" w:hanging="480"/>
      </w:pPr>
    </w:lvl>
    <w:lvl w:ilvl="5" w:tplc="0409001B" w:tentative="1">
      <w:start w:val="1"/>
      <w:numFmt w:val="lowerRoman"/>
      <w:lvlText w:val="%6."/>
      <w:lvlJc w:val="right"/>
      <w:pPr>
        <w:ind w:left="13884" w:hanging="480"/>
      </w:pPr>
    </w:lvl>
    <w:lvl w:ilvl="6" w:tplc="0409000F" w:tentative="1">
      <w:start w:val="1"/>
      <w:numFmt w:val="decimal"/>
      <w:lvlText w:val="%7."/>
      <w:lvlJc w:val="left"/>
      <w:pPr>
        <w:ind w:left="1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844" w:hanging="480"/>
      </w:pPr>
    </w:lvl>
    <w:lvl w:ilvl="8" w:tplc="0409001B" w:tentative="1">
      <w:start w:val="1"/>
      <w:numFmt w:val="lowerRoman"/>
      <w:lvlText w:val="%9."/>
      <w:lvlJc w:val="right"/>
      <w:pPr>
        <w:ind w:left="15324" w:hanging="480"/>
      </w:pPr>
    </w:lvl>
  </w:abstractNum>
  <w:abstractNum w:abstractNumId="17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537275"/>
    <w:multiLevelType w:val="hybridMultilevel"/>
    <w:tmpl w:val="A66E6470"/>
    <w:lvl w:ilvl="0" w:tplc="D0C4AB2E">
      <w:start w:val="1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3059D1"/>
    <w:multiLevelType w:val="hybridMultilevel"/>
    <w:tmpl w:val="416E95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D3597A"/>
    <w:multiLevelType w:val="hybridMultilevel"/>
    <w:tmpl w:val="52FE6480"/>
    <w:lvl w:ilvl="0" w:tplc="BE96209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E521390"/>
    <w:multiLevelType w:val="hybridMultilevel"/>
    <w:tmpl w:val="DF08F0FA"/>
    <w:lvl w:ilvl="0" w:tplc="37F28E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4279584F"/>
    <w:multiLevelType w:val="hybridMultilevel"/>
    <w:tmpl w:val="A99420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516F4C"/>
    <w:multiLevelType w:val="hybridMultilevel"/>
    <w:tmpl w:val="DBB8DE88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68993A">
      <w:start w:val="2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9405D2"/>
    <w:multiLevelType w:val="hybridMultilevel"/>
    <w:tmpl w:val="B4D830F6"/>
    <w:lvl w:ilvl="0" w:tplc="2800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1C07B8"/>
    <w:multiLevelType w:val="hybridMultilevel"/>
    <w:tmpl w:val="6BDA0136"/>
    <w:lvl w:ilvl="0" w:tplc="5A606B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1292C91"/>
    <w:multiLevelType w:val="hybridMultilevel"/>
    <w:tmpl w:val="6E68F7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28C6E64"/>
    <w:multiLevelType w:val="hybridMultilevel"/>
    <w:tmpl w:val="941A212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3" w15:restartNumberingAfterBreak="0">
    <w:nsid w:val="68210C18"/>
    <w:multiLevelType w:val="hybridMultilevel"/>
    <w:tmpl w:val="FA58A1D8"/>
    <w:lvl w:ilvl="0" w:tplc="743EDA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7626C3"/>
    <w:multiLevelType w:val="hybridMultilevel"/>
    <w:tmpl w:val="82CEAD9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9" w15:restartNumberingAfterBreak="0">
    <w:nsid w:val="6F08626D"/>
    <w:multiLevelType w:val="hybridMultilevel"/>
    <w:tmpl w:val="9BDA8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E435EC">
      <w:numFmt w:val="bullet"/>
      <w:lvlText w:val="□"/>
      <w:lvlJc w:val="left"/>
      <w:pPr>
        <w:ind w:left="92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EE375D"/>
    <w:multiLevelType w:val="hybridMultilevel"/>
    <w:tmpl w:val="C26AF8C4"/>
    <w:lvl w:ilvl="0" w:tplc="10EEF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FF11B2B"/>
    <w:multiLevelType w:val="hybridMultilevel"/>
    <w:tmpl w:val="35E8833A"/>
    <w:lvl w:ilvl="0" w:tplc="901E58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1"/>
  </w:num>
  <w:num w:numId="2">
    <w:abstractNumId w:val="23"/>
  </w:num>
  <w:num w:numId="3">
    <w:abstractNumId w:val="27"/>
  </w:num>
  <w:num w:numId="4">
    <w:abstractNumId w:val="16"/>
  </w:num>
  <w:num w:numId="5">
    <w:abstractNumId w:val="24"/>
  </w:num>
  <w:num w:numId="6">
    <w:abstractNumId w:val="26"/>
  </w:num>
  <w:num w:numId="7">
    <w:abstractNumId w:val="18"/>
  </w:num>
  <w:num w:numId="8">
    <w:abstractNumId w:val="44"/>
  </w:num>
  <w:num w:numId="9">
    <w:abstractNumId w:val="38"/>
  </w:num>
  <w:num w:numId="10">
    <w:abstractNumId w:val="7"/>
  </w:num>
  <w:num w:numId="11">
    <w:abstractNumId w:val="19"/>
  </w:num>
  <w:num w:numId="12">
    <w:abstractNumId w:val="39"/>
  </w:num>
  <w:num w:numId="13">
    <w:abstractNumId w:val="32"/>
  </w:num>
  <w:num w:numId="14">
    <w:abstractNumId w:val="37"/>
  </w:num>
  <w:num w:numId="15">
    <w:abstractNumId w:val="46"/>
  </w:num>
  <w:num w:numId="16">
    <w:abstractNumId w:val="34"/>
  </w:num>
  <w:num w:numId="17">
    <w:abstractNumId w:val="11"/>
  </w:num>
  <w:num w:numId="18">
    <w:abstractNumId w:val="13"/>
  </w:num>
  <w:num w:numId="19">
    <w:abstractNumId w:val="28"/>
  </w:num>
  <w:num w:numId="20">
    <w:abstractNumId w:val="9"/>
  </w:num>
  <w:num w:numId="21">
    <w:abstractNumId w:val="40"/>
  </w:num>
  <w:num w:numId="22">
    <w:abstractNumId w:val="42"/>
  </w:num>
  <w:num w:numId="23">
    <w:abstractNumId w:val="3"/>
  </w:num>
  <w:num w:numId="24">
    <w:abstractNumId w:val="29"/>
  </w:num>
  <w:num w:numId="25">
    <w:abstractNumId w:val="25"/>
  </w:num>
  <w:num w:numId="26">
    <w:abstractNumId w:val="20"/>
  </w:num>
  <w:num w:numId="27">
    <w:abstractNumId w:val="0"/>
  </w:num>
  <w:num w:numId="28">
    <w:abstractNumId w:val="4"/>
  </w:num>
  <w:num w:numId="29">
    <w:abstractNumId w:val="14"/>
  </w:num>
  <w:num w:numId="30">
    <w:abstractNumId w:val="21"/>
  </w:num>
  <w:num w:numId="31">
    <w:abstractNumId w:val="8"/>
  </w:num>
  <w:num w:numId="32">
    <w:abstractNumId w:val="12"/>
  </w:num>
  <w:num w:numId="33">
    <w:abstractNumId w:val="31"/>
  </w:num>
  <w:num w:numId="34">
    <w:abstractNumId w:val="48"/>
  </w:num>
  <w:num w:numId="35">
    <w:abstractNumId w:val="43"/>
  </w:num>
  <w:num w:numId="36">
    <w:abstractNumId w:val="47"/>
  </w:num>
  <w:num w:numId="37">
    <w:abstractNumId w:val="45"/>
  </w:num>
  <w:num w:numId="38">
    <w:abstractNumId w:val="30"/>
  </w:num>
  <w:num w:numId="39">
    <w:abstractNumId w:val="15"/>
  </w:num>
  <w:num w:numId="40">
    <w:abstractNumId w:val="36"/>
  </w:num>
  <w:num w:numId="41">
    <w:abstractNumId w:val="5"/>
  </w:num>
  <w:num w:numId="42">
    <w:abstractNumId w:val="6"/>
  </w:num>
  <w:num w:numId="43">
    <w:abstractNumId w:val="33"/>
  </w:num>
  <w:num w:numId="44">
    <w:abstractNumId w:val="22"/>
  </w:num>
  <w:num w:numId="45">
    <w:abstractNumId w:val="1"/>
  </w:num>
  <w:num w:numId="46">
    <w:abstractNumId w:val="2"/>
  </w:num>
  <w:num w:numId="47">
    <w:abstractNumId w:val="10"/>
  </w:num>
  <w:num w:numId="48">
    <w:abstractNumId w:val="17"/>
  </w:num>
  <w:num w:numId="49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D40"/>
    <w:rsid w:val="000075C2"/>
    <w:rsid w:val="00012431"/>
    <w:rsid w:val="000200DF"/>
    <w:rsid w:val="00020225"/>
    <w:rsid w:val="00021690"/>
    <w:rsid w:val="0002374D"/>
    <w:rsid w:val="000239AD"/>
    <w:rsid w:val="00024808"/>
    <w:rsid w:val="00025C18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3422"/>
    <w:rsid w:val="000545CF"/>
    <w:rsid w:val="00054AD2"/>
    <w:rsid w:val="00056A89"/>
    <w:rsid w:val="00060177"/>
    <w:rsid w:val="0006179F"/>
    <w:rsid w:val="000660BA"/>
    <w:rsid w:val="00066C46"/>
    <w:rsid w:val="00076546"/>
    <w:rsid w:val="00077A39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222B"/>
    <w:rsid w:val="000E325A"/>
    <w:rsid w:val="000E38A7"/>
    <w:rsid w:val="000F20A1"/>
    <w:rsid w:val="000F233B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21A0"/>
    <w:rsid w:val="00185FCA"/>
    <w:rsid w:val="00187046"/>
    <w:rsid w:val="0019221D"/>
    <w:rsid w:val="001934D0"/>
    <w:rsid w:val="0019440C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D95"/>
    <w:rsid w:val="00264F18"/>
    <w:rsid w:val="00267305"/>
    <w:rsid w:val="00267E71"/>
    <w:rsid w:val="00271ECF"/>
    <w:rsid w:val="00273A88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44C3"/>
    <w:rsid w:val="002A6372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3177"/>
    <w:rsid w:val="002E110A"/>
    <w:rsid w:val="002E473D"/>
    <w:rsid w:val="002E5134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632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50DB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7265"/>
    <w:rsid w:val="00602CCE"/>
    <w:rsid w:val="00605740"/>
    <w:rsid w:val="00607A58"/>
    <w:rsid w:val="00611584"/>
    <w:rsid w:val="00611906"/>
    <w:rsid w:val="006128BC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1C17"/>
    <w:rsid w:val="00692C18"/>
    <w:rsid w:val="006967C7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7D01"/>
    <w:rsid w:val="007A0589"/>
    <w:rsid w:val="007A1BF0"/>
    <w:rsid w:val="007A323B"/>
    <w:rsid w:val="007A7162"/>
    <w:rsid w:val="007A7DBE"/>
    <w:rsid w:val="007B37B6"/>
    <w:rsid w:val="007C29B5"/>
    <w:rsid w:val="007C475A"/>
    <w:rsid w:val="007C51F2"/>
    <w:rsid w:val="007C589B"/>
    <w:rsid w:val="007C740A"/>
    <w:rsid w:val="007D002D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746D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27F1"/>
    <w:rsid w:val="00954D17"/>
    <w:rsid w:val="009553C6"/>
    <w:rsid w:val="0095602C"/>
    <w:rsid w:val="009614FE"/>
    <w:rsid w:val="009637C3"/>
    <w:rsid w:val="00971602"/>
    <w:rsid w:val="009748B0"/>
    <w:rsid w:val="00974B18"/>
    <w:rsid w:val="0097506D"/>
    <w:rsid w:val="009750A0"/>
    <w:rsid w:val="00976A06"/>
    <w:rsid w:val="00984394"/>
    <w:rsid w:val="00984F0B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D21E0"/>
    <w:rsid w:val="009D42A0"/>
    <w:rsid w:val="009D63E1"/>
    <w:rsid w:val="009E13D7"/>
    <w:rsid w:val="009E307A"/>
    <w:rsid w:val="009E358A"/>
    <w:rsid w:val="009E7614"/>
    <w:rsid w:val="009E7F30"/>
    <w:rsid w:val="009F233F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FA5"/>
    <w:rsid w:val="00A11DFC"/>
    <w:rsid w:val="00A14927"/>
    <w:rsid w:val="00A234EE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433A"/>
    <w:rsid w:val="00A54B5A"/>
    <w:rsid w:val="00A60370"/>
    <w:rsid w:val="00A61698"/>
    <w:rsid w:val="00A61FFC"/>
    <w:rsid w:val="00A6503B"/>
    <w:rsid w:val="00A65AF0"/>
    <w:rsid w:val="00A65AF6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A0E85"/>
    <w:rsid w:val="00AA2E40"/>
    <w:rsid w:val="00AA318D"/>
    <w:rsid w:val="00AA4465"/>
    <w:rsid w:val="00AA63D4"/>
    <w:rsid w:val="00AA6B6A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123E"/>
    <w:rsid w:val="00B9252E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101F9"/>
    <w:rsid w:val="00D119EB"/>
    <w:rsid w:val="00D11F0F"/>
    <w:rsid w:val="00D2148F"/>
    <w:rsid w:val="00D22658"/>
    <w:rsid w:val="00D22E21"/>
    <w:rsid w:val="00D242E8"/>
    <w:rsid w:val="00D24895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4159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E0951"/>
    <w:rsid w:val="00DE2BB5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27EB"/>
    <w:rsid w:val="00E94205"/>
    <w:rsid w:val="00E95942"/>
    <w:rsid w:val="00E96204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1FF"/>
    <w:rsid w:val="00F452C9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0ADE"/>
    <w:rsid w:val="00F73A1C"/>
    <w:rsid w:val="00F7472A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77CD"/>
    <w:rsid w:val="00FA2336"/>
    <w:rsid w:val="00FA3FDB"/>
    <w:rsid w:val="00FB1BBE"/>
    <w:rsid w:val="00FB2679"/>
    <w:rsid w:val="00FB2737"/>
    <w:rsid w:val="00FB4C24"/>
    <w:rsid w:val="00FB519E"/>
    <w:rsid w:val="00FB64C5"/>
    <w:rsid w:val="00FC3955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8B4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442A5-DF28-4AD3-910E-614F5F7D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吳奇美-國語日報</cp:lastModifiedBy>
  <cp:revision>3</cp:revision>
  <cp:lastPrinted>2022-10-11T08:37:00Z</cp:lastPrinted>
  <dcterms:created xsi:type="dcterms:W3CDTF">2022-12-06T12:22:00Z</dcterms:created>
  <dcterms:modified xsi:type="dcterms:W3CDTF">2022-12-06T12:28:00Z</dcterms:modified>
</cp:coreProperties>
</file>